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46B1D" w14:textId="62F7E845" w:rsidR="00553AD0" w:rsidRDefault="00AD1E8B" w:rsidP="00D643CA">
      <w:pPr>
        <w:pStyle w:val="Heading1"/>
        <w:spacing w:after="120" w:line="360" w:lineRule="auto"/>
        <w:jc w:val="center"/>
        <w:rPr>
          <w:sz w:val="24"/>
        </w:rPr>
      </w:pPr>
      <w:r>
        <w:rPr>
          <w:rFonts w:ascii="Times New Roman" w:hAnsi="Times New Roman"/>
        </w:rPr>
        <w:t>MBE</w:t>
      </w:r>
      <w:r w:rsidR="003D2D3C">
        <w:rPr>
          <w:rFonts w:ascii="Times New Roman" w:hAnsi="Times New Roman"/>
        </w:rPr>
        <w:t xml:space="preserve"> growth and mechanical propert</w:t>
      </w:r>
      <w:r w:rsidR="00F63D7A">
        <w:rPr>
          <w:rFonts w:ascii="Times New Roman" w:hAnsi="Times New Roman"/>
        </w:rPr>
        <w:t>ies</w:t>
      </w:r>
      <w:r w:rsidR="003D2D3C">
        <w:rPr>
          <w:rFonts w:ascii="Times New Roman" w:hAnsi="Times New Roman"/>
        </w:rPr>
        <w:t xml:space="preserve"> of </w:t>
      </w:r>
      <w:r w:rsidR="0067304E">
        <w:rPr>
          <w:rFonts w:ascii="Times New Roman" w:hAnsi="Times New Roman"/>
        </w:rPr>
        <w:t xml:space="preserve">HgCdSe </w:t>
      </w:r>
      <w:r w:rsidR="003D2D3C">
        <w:rPr>
          <w:rFonts w:ascii="Times New Roman" w:hAnsi="Times New Roman"/>
        </w:rPr>
        <w:t>infrared materials</w:t>
      </w:r>
      <w:r w:rsidR="0067304E">
        <w:rPr>
          <w:rFonts w:ascii="Times New Roman" w:hAnsi="Times New Roman"/>
        </w:rPr>
        <w:t xml:space="preserve"> </w:t>
      </w:r>
    </w:p>
    <w:p w14:paraId="54246B1E" w14:textId="76431209" w:rsidR="00553AD0" w:rsidRPr="00DC511A" w:rsidRDefault="002C3392" w:rsidP="00923D5C">
      <w:pPr>
        <w:spacing w:after="120"/>
        <w:rPr>
          <w:rFonts w:eastAsia="DengXian"/>
          <w:sz w:val="24"/>
          <w:szCs w:val="24"/>
        </w:rPr>
      </w:pPr>
      <w:r w:rsidRPr="00DC511A">
        <w:rPr>
          <w:rFonts w:eastAsia="DengXian"/>
          <w:sz w:val="24"/>
          <w:szCs w:val="24"/>
          <w:u w:val="single"/>
        </w:rPr>
        <w:t>Zekai Zhang</w:t>
      </w:r>
      <w:r w:rsidR="00DC511A" w:rsidRPr="00DC511A">
        <w:rPr>
          <w:rFonts w:eastAsia="DengXian"/>
          <w:sz w:val="24"/>
          <w:szCs w:val="24"/>
          <w:u w:val="single"/>
        </w:rPr>
        <w:t xml:space="preserve"> </w:t>
      </w:r>
      <w:proofErr w:type="spellStart"/>
      <w:r w:rsidRPr="00DC511A">
        <w:rPr>
          <w:rFonts w:eastAsia="DengXian"/>
          <w:sz w:val="24"/>
          <w:szCs w:val="24"/>
          <w:u w:val="single"/>
          <w:vertAlign w:val="superscript"/>
        </w:rPr>
        <w:t>a</w:t>
      </w:r>
      <w:r w:rsidR="00247834">
        <w:rPr>
          <w:rFonts w:eastAsia="DengXian"/>
          <w:sz w:val="24"/>
          <w:szCs w:val="24"/>
          <w:u w:val="single"/>
          <w:vertAlign w:val="superscript"/>
        </w:rPr>
        <w:t>,b</w:t>
      </w:r>
      <w:proofErr w:type="spellEnd"/>
      <w:r>
        <w:rPr>
          <w:rFonts w:eastAsia="DengXian"/>
          <w:sz w:val="24"/>
          <w:szCs w:val="24"/>
        </w:rPr>
        <w:t xml:space="preserve">, </w:t>
      </w:r>
      <w:proofErr w:type="spellStart"/>
      <w:r>
        <w:rPr>
          <w:rFonts w:eastAsia="DengXian"/>
          <w:sz w:val="24"/>
          <w:szCs w:val="24"/>
        </w:rPr>
        <w:t>Wenwu</w:t>
      </w:r>
      <w:proofErr w:type="spellEnd"/>
      <w:r>
        <w:rPr>
          <w:rFonts w:eastAsia="DengXian"/>
          <w:sz w:val="24"/>
          <w:szCs w:val="24"/>
        </w:rPr>
        <w:t xml:space="preserve"> Pan</w:t>
      </w:r>
      <w:r w:rsidR="00DC511A">
        <w:rPr>
          <w:rFonts w:eastAsia="DengXian"/>
          <w:sz w:val="24"/>
          <w:szCs w:val="24"/>
        </w:rPr>
        <w:t xml:space="preserve"> </w:t>
      </w:r>
      <w:proofErr w:type="spellStart"/>
      <w:r w:rsidR="00DC511A" w:rsidRPr="00DC511A">
        <w:rPr>
          <w:rFonts w:eastAsia="DengXian"/>
          <w:sz w:val="24"/>
          <w:szCs w:val="24"/>
          <w:vertAlign w:val="superscript"/>
        </w:rPr>
        <w:t>a</w:t>
      </w:r>
      <w:r w:rsidR="00247834">
        <w:rPr>
          <w:rFonts w:eastAsia="DengXian"/>
          <w:sz w:val="24"/>
          <w:szCs w:val="24"/>
          <w:vertAlign w:val="superscript"/>
        </w:rPr>
        <w:t>,b</w:t>
      </w:r>
      <w:proofErr w:type="spellEnd"/>
      <w:r>
        <w:rPr>
          <w:rFonts w:eastAsia="DengXian"/>
          <w:sz w:val="24"/>
          <w:szCs w:val="24"/>
        </w:rPr>
        <w:t xml:space="preserve">, </w:t>
      </w:r>
      <w:proofErr w:type="spellStart"/>
      <w:r w:rsidRPr="00244540">
        <w:rPr>
          <w:rFonts w:eastAsia="DengXian"/>
          <w:sz w:val="24"/>
          <w:szCs w:val="24"/>
        </w:rPr>
        <w:t>Mariusz</w:t>
      </w:r>
      <w:proofErr w:type="spellEnd"/>
      <w:r w:rsidRPr="00244540">
        <w:rPr>
          <w:rFonts w:eastAsia="DengXian"/>
          <w:sz w:val="24"/>
          <w:szCs w:val="24"/>
        </w:rPr>
        <w:t xml:space="preserve"> </w:t>
      </w:r>
      <w:proofErr w:type="spellStart"/>
      <w:r w:rsidRPr="00244540">
        <w:rPr>
          <w:rFonts w:eastAsia="DengXian"/>
          <w:sz w:val="24"/>
          <w:szCs w:val="24"/>
        </w:rPr>
        <w:t>Martyniuk</w:t>
      </w:r>
      <w:proofErr w:type="spellEnd"/>
      <w:r w:rsidR="00DC511A">
        <w:rPr>
          <w:rFonts w:eastAsia="DengXian"/>
          <w:sz w:val="24"/>
          <w:szCs w:val="24"/>
        </w:rPr>
        <w:t xml:space="preserve"> </w:t>
      </w:r>
      <w:proofErr w:type="spellStart"/>
      <w:r w:rsidR="00DC511A" w:rsidRPr="00DC511A">
        <w:rPr>
          <w:rFonts w:eastAsia="DengXian"/>
          <w:sz w:val="24"/>
          <w:szCs w:val="24"/>
          <w:vertAlign w:val="superscript"/>
        </w:rPr>
        <w:t>a</w:t>
      </w:r>
      <w:r w:rsidR="00247834">
        <w:rPr>
          <w:rFonts w:eastAsia="DengXian"/>
          <w:sz w:val="24"/>
          <w:szCs w:val="24"/>
          <w:vertAlign w:val="superscript"/>
        </w:rPr>
        <w:t>,b</w:t>
      </w:r>
      <w:proofErr w:type="spellEnd"/>
      <w:r>
        <w:rPr>
          <w:rFonts w:eastAsia="DengXian"/>
          <w:sz w:val="24"/>
          <w:szCs w:val="24"/>
        </w:rPr>
        <w:t xml:space="preserve">, </w:t>
      </w:r>
      <w:proofErr w:type="spellStart"/>
      <w:r>
        <w:rPr>
          <w:rFonts w:eastAsia="DengXian"/>
          <w:sz w:val="24"/>
          <w:szCs w:val="24"/>
        </w:rPr>
        <w:t>Shuo</w:t>
      </w:r>
      <w:proofErr w:type="spellEnd"/>
      <w:r>
        <w:rPr>
          <w:rFonts w:eastAsia="DengXian"/>
          <w:sz w:val="24"/>
          <w:szCs w:val="24"/>
        </w:rPr>
        <w:t xml:space="preserve"> Ma</w:t>
      </w:r>
      <w:r w:rsidR="00DC511A">
        <w:rPr>
          <w:rFonts w:eastAsia="DengXian"/>
          <w:sz w:val="24"/>
          <w:szCs w:val="24"/>
        </w:rPr>
        <w:t xml:space="preserve"> </w:t>
      </w:r>
      <w:proofErr w:type="spellStart"/>
      <w:r w:rsidR="00DC511A" w:rsidRPr="00DC511A">
        <w:rPr>
          <w:rFonts w:eastAsia="DengXian"/>
          <w:sz w:val="24"/>
          <w:szCs w:val="24"/>
          <w:vertAlign w:val="superscript"/>
        </w:rPr>
        <w:t>a</w:t>
      </w:r>
      <w:r w:rsidR="00247834">
        <w:rPr>
          <w:rFonts w:eastAsia="DengXian"/>
          <w:sz w:val="24"/>
          <w:szCs w:val="24"/>
          <w:vertAlign w:val="superscript"/>
        </w:rPr>
        <w:t>,b</w:t>
      </w:r>
      <w:proofErr w:type="spellEnd"/>
      <w:r w:rsidR="00D622F3">
        <w:rPr>
          <w:rFonts w:eastAsia="DengXian"/>
          <w:sz w:val="24"/>
          <w:szCs w:val="24"/>
        </w:rPr>
        <w:t>,</w:t>
      </w:r>
      <w:r>
        <w:rPr>
          <w:rFonts w:eastAsia="DengXian"/>
          <w:sz w:val="24"/>
          <w:szCs w:val="24"/>
        </w:rPr>
        <w:t xml:space="preserve"> </w:t>
      </w:r>
      <w:r w:rsidRPr="00FE7447">
        <w:rPr>
          <w:rFonts w:eastAsia="DengXian"/>
          <w:sz w:val="24"/>
          <w:szCs w:val="24"/>
        </w:rPr>
        <w:t xml:space="preserve">Lorenzo </w:t>
      </w:r>
      <w:proofErr w:type="spellStart"/>
      <w:r w:rsidRPr="00FE7447">
        <w:rPr>
          <w:rFonts w:eastAsia="DengXian"/>
          <w:sz w:val="24"/>
          <w:szCs w:val="24"/>
        </w:rPr>
        <w:t>Faraone</w:t>
      </w:r>
      <w:r w:rsidR="00DC511A" w:rsidRPr="00DC511A">
        <w:rPr>
          <w:rFonts w:eastAsia="DengXian"/>
          <w:sz w:val="24"/>
          <w:szCs w:val="24"/>
          <w:vertAlign w:val="superscript"/>
        </w:rPr>
        <w:t>a</w:t>
      </w:r>
      <w:r w:rsidR="00247834">
        <w:rPr>
          <w:rFonts w:eastAsia="DengXian"/>
          <w:sz w:val="24"/>
          <w:szCs w:val="24"/>
          <w:vertAlign w:val="superscript"/>
        </w:rPr>
        <w:t>,b</w:t>
      </w:r>
      <w:proofErr w:type="spellEnd"/>
      <w:r w:rsidR="00D622F3">
        <w:rPr>
          <w:rFonts w:eastAsia="DengXian"/>
          <w:sz w:val="24"/>
          <w:szCs w:val="24"/>
        </w:rPr>
        <w:t>,</w:t>
      </w:r>
      <w:r w:rsidR="00D95842" w:rsidRPr="00D95842">
        <w:rPr>
          <w:rFonts w:eastAsia="DengXian"/>
          <w:sz w:val="24"/>
          <w:szCs w:val="24"/>
        </w:rPr>
        <w:t xml:space="preserve"> </w:t>
      </w:r>
      <w:r w:rsidR="00D622F3" w:rsidRPr="00D95842">
        <w:rPr>
          <w:rFonts w:eastAsia="DengXian"/>
          <w:sz w:val="24"/>
          <w:szCs w:val="24"/>
        </w:rPr>
        <w:t xml:space="preserve">and </w:t>
      </w:r>
      <w:r w:rsidR="00D622F3" w:rsidRPr="00DC511A">
        <w:rPr>
          <w:rFonts w:eastAsia="DengXian"/>
          <w:sz w:val="24"/>
          <w:szCs w:val="24"/>
          <w:u w:val="single"/>
        </w:rPr>
        <w:t xml:space="preserve">Wen Lei </w:t>
      </w:r>
      <w:proofErr w:type="spellStart"/>
      <w:r w:rsidR="00D622F3" w:rsidRPr="00DC511A">
        <w:rPr>
          <w:rFonts w:eastAsia="DengXian"/>
          <w:sz w:val="24"/>
          <w:szCs w:val="24"/>
          <w:u w:val="single"/>
          <w:vertAlign w:val="superscript"/>
        </w:rPr>
        <w:t>a</w:t>
      </w:r>
      <w:r w:rsidR="00247834">
        <w:rPr>
          <w:rFonts w:eastAsia="DengXian"/>
          <w:sz w:val="24"/>
          <w:szCs w:val="24"/>
          <w:u w:val="single"/>
          <w:vertAlign w:val="superscript"/>
        </w:rPr>
        <w:t>,b</w:t>
      </w:r>
      <w:proofErr w:type="spellEnd"/>
    </w:p>
    <w:p w14:paraId="0051A2A1" w14:textId="77777777" w:rsidR="00247834" w:rsidRDefault="00553AD0" w:rsidP="00DC511A">
      <w:pPr>
        <w:spacing w:line="360" w:lineRule="auto"/>
        <w:jc w:val="center"/>
      </w:pPr>
      <w:proofErr w:type="gramStart"/>
      <w:r>
        <w:rPr>
          <w:vertAlign w:val="superscript"/>
        </w:rPr>
        <w:t>a</w:t>
      </w:r>
      <w:proofErr w:type="gramEnd"/>
      <w:r>
        <w:t xml:space="preserve"> </w:t>
      </w:r>
      <w:r w:rsidR="00DC511A" w:rsidRPr="00DC511A">
        <w:rPr>
          <w:i/>
          <w:sz w:val="24"/>
        </w:rPr>
        <w:t xml:space="preserve">Department of Electrical, Electronic and Computer Engineering, The University of Western Australia, </w:t>
      </w:r>
      <w:r w:rsidR="00F63D7A">
        <w:rPr>
          <w:i/>
          <w:sz w:val="24"/>
        </w:rPr>
        <w:t>Perth</w:t>
      </w:r>
      <w:r w:rsidR="00DC511A" w:rsidRPr="00DC511A">
        <w:rPr>
          <w:i/>
          <w:sz w:val="24"/>
        </w:rPr>
        <w:t>, WA 6009, Australia</w:t>
      </w:r>
      <w:r w:rsidR="00247834" w:rsidRPr="00247834">
        <w:t xml:space="preserve"> </w:t>
      </w:r>
    </w:p>
    <w:p w14:paraId="07D5652C" w14:textId="7F716E68" w:rsidR="004F7970" w:rsidRPr="00DC511A" w:rsidRDefault="00247834" w:rsidP="00DC511A">
      <w:pPr>
        <w:spacing w:line="360" w:lineRule="auto"/>
        <w:jc w:val="center"/>
        <w:rPr>
          <w:i/>
          <w:sz w:val="24"/>
        </w:rPr>
      </w:pPr>
      <w:proofErr w:type="gramStart"/>
      <w:r>
        <w:rPr>
          <w:vertAlign w:val="superscript"/>
        </w:rPr>
        <w:t>b</w:t>
      </w:r>
      <w:proofErr w:type="gramEnd"/>
      <w:r w:rsidRPr="00247834">
        <w:rPr>
          <w:i/>
          <w:sz w:val="24"/>
        </w:rPr>
        <w:t xml:space="preserve"> ARC Center of Excellence for Transformative Meta-Optical Systems (TMOS)</w:t>
      </w:r>
    </w:p>
    <w:p w14:paraId="5F6CD632" w14:textId="4232BB1A" w:rsidR="00247834" w:rsidRDefault="002B2116" w:rsidP="00C17D25">
      <w:pPr>
        <w:spacing w:line="360" w:lineRule="auto"/>
        <w:rPr>
          <w:noProof/>
          <w:sz w:val="24"/>
          <w:szCs w:val="24"/>
        </w:rPr>
      </w:pPr>
      <w:r w:rsidRPr="009E6EB7">
        <w:rPr>
          <w:noProof/>
          <w:sz w:val="24"/>
          <w:szCs w:val="24"/>
        </w:rPr>
        <w:t>Recently, mercury cadmium selenide (</w:t>
      </w:r>
      <w:bookmarkStart w:id="0" w:name="OLE_LINK9"/>
      <w:bookmarkStart w:id="1" w:name="OLE_LINK10"/>
      <w:bookmarkStart w:id="2" w:name="OLE_LINK45"/>
      <w:bookmarkStart w:id="3" w:name="OLE_LINK46"/>
      <w:bookmarkStart w:id="4" w:name="OLE_LINK61"/>
      <w:bookmarkStart w:id="5" w:name="OLE_LINK62"/>
      <w:bookmarkStart w:id="6" w:name="OLE_LINK3"/>
      <w:bookmarkStart w:id="7" w:name="OLE_LINK4"/>
      <w:r w:rsidRPr="009E6EB7">
        <w:rPr>
          <w:noProof/>
          <w:sz w:val="24"/>
          <w:szCs w:val="24"/>
        </w:rPr>
        <w:t>HgCdSe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009E6EB7">
        <w:rPr>
          <w:noProof/>
          <w:sz w:val="24"/>
          <w:szCs w:val="24"/>
        </w:rPr>
        <w:t xml:space="preserve">) has been </w:t>
      </w:r>
      <w:r w:rsidR="004F7970" w:rsidRPr="009E6EB7">
        <w:rPr>
          <w:noProof/>
          <w:sz w:val="24"/>
          <w:szCs w:val="24"/>
        </w:rPr>
        <w:t xml:space="preserve">proposed </w:t>
      </w:r>
      <w:r w:rsidRPr="009E6EB7">
        <w:rPr>
          <w:noProof/>
          <w:sz w:val="24"/>
          <w:szCs w:val="24"/>
        </w:rPr>
        <w:t xml:space="preserve">as an </w:t>
      </w:r>
      <w:r w:rsidR="00F63D7A">
        <w:rPr>
          <w:noProof/>
          <w:sz w:val="24"/>
          <w:szCs w:val="24"/>
        </w:rPr>
        <w:t>alternative</w:t>
      </w:r>
      <w:r w:rsidR="00DC6233">
        <w:rPr>
          <w:noProof/>
          <w:sz w:val="24"/>
          <w:szCs w:val="24"/>
        </w:rPr>
        <w:t xml:space="preserve"> </w:t>
      </w:r>
      <w:r w:rsidRPr="009E6EB7">
        <w:rPr>
          <w:noProof/>
          <w:sz w:val="24"/>
          <w:szCs w:val="24"/>
        </w:rPr>
        <w:t xml:space="preserve">infrared (IR) material </w:t>
      </w:r>
      <w:r w:rsidR="004F7970" w:rsidRPr="009E6EB7">
        <w:rPr>
          <w:noProof/>
          <w:sz w:val="24"/>
          <w:szCs w:val="24"/>
        </w:rPr>
        <w:t>to mercury cadmium telluri</w:t>
      </w:r>
      <w:r w:rsidR="00F63D7A">
        <w:rPr>
          <w:noProof/>
          <w:sz w:val="24"/>
          <w:szCs w:val="24"/>
        </w:rPr>
        <w:t>d</w:t>
      </w:r>
      <w:r w:rsidR="004F7970" w:rsidRPr="009E6EB7">
        <w:rPr>
          <w:noProof/>
          <w:sz w:val="24"/>
          <w:szCs w:val="24"/>
        </w:rPr>
        <w:t>e (HgCdTe) for</w:t>
      </w:r>
      <w:r w:rsidRPr="009E6EB7">
        <w:rPr>
          <w:noProof/>
          <w:sz w:val="24"/>
          <w:szCs w:val="24"/>
        </w:rPr>
        <w:t xml:space="preserve"> </w:t>
      </w:r>
      <w:r w:rsidR="00E34646">
        <w:rPr>
          <w:noProof/>
          <w:sz w:val="24"/>
          <w:szCs w:val="24"/>
        </w:rPr>
        <w:t xml:space="preserve">fabricating </w:t>
      </w:r>
      <w:r w:rsidRPr="009E6EB7">
        <w:rPr>
          <w:noProof/>
          <w:sz w:val="24"/>
          <w:szCs w:val="24"/>
        </w:rPr>
        <w:t>next generation IR detectors</w:t>
      </w:r>
      <w:r w:rsidR="004F7970" w:rsidRPr="009E6EB7">
        <w:rPr>
          <w:noProof/>
          <w:sz w:val="24"/>
          <w:szCs w:val="24"/>
        </w:rPr>
        <w:t xml:space="preserve"> and </w:t>
      </w:r>
      <w:r w:rsidR="00F63D7A">
        <w:rPr>
          <w:noProof/>
          <w:sz w:val="24"/>
          <w:szCs w:val="24"/>
        </w:rPr>
        <w:t xml:space="preserve">imaging </w:t>
      </w:r>
      <w:r w:rsidR="004F7970" w:rsidRPr="009E6EB7">
        <w:rPr>
          <w:noProof/>
          <w:sz w:val="24"/>
          <w:szCs w:val="24"/>
        </w:rPr>
        <w:t>focal plane arrays (FPAs)</w:t>
      </w:r>
      <w:r w:rsidRPr="009E6EB7">
        <w:rPr>
          <w:noProof/>
          <w:sz w:val="24"/>
          <w:szCs w:val="24"/>
        </w:rPr>
        <w:t xml:space="preserve"> with features of larger array format size and lower production cost</w:t>
      </w:r>
      <w:r w:rsidR="004F7970" w:rsidRPr="009E6EB7">
        <w:rPr>
          <w:noProof/>
          <w:sz w:val="24"/>
          <w:szCs w:val="24"/>
        </w:rPr>
        <w:t>.</w:t>
      </w:r>
      <w:r w:rsidR="004F7970">
        <w:rPr>
          <w:noProof/>
          <w:sz w:val="24"/>
          <w:szCs w:val="24"/>
        </w:rPr>
        <w:t xml:space="preserve"> Current </w:t>
      </w:r>
      <w:r w:rsidR="00E34646">
        <w:rPr>
          <w:noProof/>
          <w:sz w:val="24"/>
          <w:szCs w:val="24"/>
        </w:rPr>
        <w:t xml:space="preserve">high performance </w:t>
      </w:r>
      <w:r w:rsidR="004F7970">
        <w:rPr>
          <w:noProof/>
          <w:sz w:val="24"/>
          <w:szCs w:val="24"/>
        </w:rPr>
        <w:t xml:space="preserve">IR </w:t>
      </w:r>
      <w:r w:rsidR="00F63D7A">
        <w:rPr>
          <w:noProof/>
          <w:sz w:val="24"/>
          <w:szCs w:val="24"/>
        </w:rPr>
        <w:t xml:space="preserve">sensor technology is </w:t>
      </w:r>
      <w:r w:rsidR="00D40ADA">
        <w:rPr>
          <w:noProof/>
          <w:sz w:val="24"/>
          <w:szCs w:val="24"/>
        </w:rPr>
        <w:t xml:space="preserve">dominated by </w:t>
      </w:r>
      <w:r w:rsidR="004F7970">
        <w:rPr>
          <w:noProof/>
          <w:sz w:val="24"/>
          <w:szCs w:val="24"/>
        </w:rPr>
        <w:t xml:space="preserve">HgCdTe </w:t>
      </w:r>
      <w:r w:rsidR="00D40ADA">
        <w:rPr>
          <w:noProof/>
          <w:sz w:val="24"/>
          <w:szCs w:val="24"/>
        </w:rPr>
        <w:t xml:space="preserve">detectors </w:t>
      </w:r>
      <w:r w:rsidR="004F7970">
        <w:rPr>
          <w:noProof/>
          <w:sz w:val="24"/>
          <w:szCs w:val="24"/>
        </w:rPr>
        <w:t>grown on lattice-matched CdZnTe substrate</w:t>
      </w:r>
      <w:r w:rsidR="009E6EB7">
        <w:rPr>
          <w:noProof/>
          <w:sz w:val="24"/>
          <w:szCs w:val="24"/>
        </w:rPr>
        <w:t>s</w:t>
      </w:r>
      <w:r w:rsidR="004F7970">
        <w:rPr>
          <w:noProof/>
          <w:sz w:val="24"/>
          <w:szCs w:val="24"/>
        </w:rPr>
        <w:t xml:space="preserve"> </w:t>
      </w:r>
      <w:r w:rsidR="00E34646">
        <w:rPr>
          <w:noProof/>
          <w:sz w:val="24"/>
          <w:szCs w:val="24"/>
        </w:rPr>
        <w:t>which</w:t>
      </w:r>
      <w:r w:rsidR="00F63D7A">
        <w:rPr>
          <w:noProof/>
          <w:sz w:val="24"/>
          <w:szCs w:val="24"/>
        </w:rPr>
        <w:t>,</w:t>
      </w:r>
      <w:r w:rsidR="00E34646">
        <w:rPr>
          <w:noProof/>
          <w:sz w:val="24"/>
          <w:szCs w:val="24"/>
        </w:rPr>
        <w:t xml:space="preserve"> </w:t>
      </w:r>
      <w:r w:rsidR="004F7970">
        <w:rPr>
          <w:noProof/>
          <w:sz w:val="24"/>
          <w:szCs w:val="24"/>
        </w:rPr>
        <w:t>however</w:t>
      </w:r>
      <w:r w:rsidR="00F63D7A">
        <w:rPr>
          <w:noProof/>
          <w:sz w:val="24"/>
          <w:szCs w:val="24"/>
        </w:rPr>
        <w:t>,</w:t>
      </w:r>
      <w:r w:rsidR="004F7970">
        <w:rPr>
          <w:noProof/>
          <w:sz w:val="24"/>
          <w:szCs w:val="24"/>
        </w:rPr>
        <w:t xml:space="preserve"> suff</w:t>
      </w:r>
      <w:r w:rsidR="000055C9">
        <w:rPr>
          <w:noProof/>
          <w:sz w:val="24"/>
          <w:szCs w:val="24"/>
        </w:rPr>
        <w:t xml:space="preserve">er </w:t>
      </w:r>
      <w:r w:rsidR="00EA781A">
        <w:rPr>
          <w:noProof/>
          <w:sz w:val="24"/>
          <w:szCs w:val="24"/>
        </w:rPr>
        <w:t xml:space="preserve">from </w:t>
      </w:r>
      <w:r w:rsidR="00D40ADA">
        <w:rPr>
          <w:noProof/>
          <w:sz w:val="24"/>
          <w:szCs w:val="24"/>
        </w:rPr>
        <w:t>major challenges due to the limitation</w:t>
      </w:r>
      <w:r w:rsidR="00695996">
        <w:rPr>
          <w:noProof/>
          <w:sz w:val="24"/>
          <w:szCs w:val="24"/>
        </w:rPr>
        <w:t xml:space="preserve">s </w:t>
      </w:r>
      <w:r w:rsidR="00D40ADA">
        <w:rPr>
          <w:noProof/>
          <w:sz w:val="24"/>
          <w:szCs w:val="24"/>
        </w:rPr>
        <w:t>o</w:t>
      </w:r>
      <w:r w:rsidR="00695996">
        <w:rPr>
          <w:noProof/>
          <w:sz w:val="24"/>
          <w:szCs w:val="24"/>
        </w:rPr>
        <w:t>f</w:t>
      </w:r>
      <w:r w:rsidR="00D40ADA">
        <w:rPr>
          <w:noProof/>
          <w:sz w:val="24"/>
          <w:szCs w:val="24"/>
        </w:rPr>
        <w:t xml:space="preserve"> CdZnTe substrates</w:t>
      </w:r>
      <w:r w:rsidR="00FA04D2">
        <w:rPr>
          <w:noProof/>
          <w:sz w:val="24"/>
          <w:szCs w:val="24"/>
        </w:rPr>
        <w:t>,</w:t>
      </w:r>
      <w:r w:rsidR="00D40ADA">
        <w:rPr>
          <w:noProof/>
          <w:sz w:val="24"/>
          <w:szCs w:val="24"/>
        </w:rPr>
        <w:t xml:space="preserve"> </w:t>
      </w:r>
      <w:r w:rsidR="00E34646">
        <w:rPr>
          <w:noProof/>
          <w:sz w:val="24"/>
          <w:szCs w:val="24"/>
        </w:rPr>
        <w:t>such as</w:t>
      </w:r>
      <w:r w:rsidR="000055C9">
        <w:rPr>
          <w:noProof/>
          <w:sz w:val="24"/>
          <w:szCs w:val="24"/>
        </w:rPr>
        <w:t xml:space="preserve"> </w:t>
      </w:r>
      <w:r w:rsidR="00E34646">
        <w:rPr>
          <w:noProof/>
          <w:sz w:val="24"/>
          <w:szCs w:val="24"/>
        </w:rPr>
        <w:t>lower crystal quality, smaller wafer size,</w:t>
      </w:r>
      <w:r w:rsidR="000055C9">
        <w:rPr>
          <w:noProof/>
          <w:sz w:val="24"/>
          <w:szCs w:val="24"/>
        </w:rPr>
        <w:t xml:space="preserve"> high</w:t>
      </w:r>
      <w:r w:rsidR="00E34646">
        <w:rPr>
          <w:noProof/>
          <w:sz w:val="24"/>
          <w:szCs w:val="24"/>
        </w:rPr>
        <w:t>er</w:t>
      </w:r>
      <w:r w:rsidR="000055C9">
        <w:rPr>
          <w:noProof/>
          <w:sz w:val="24"/>
          <w:szCs w:val="24"/>
        </w:rPr>
        <w:t xml:space="preserve"> </w:t>
      </w:r>
      <w:r w:rsidR="00E34646">
        <w:rPr>
          <w:noProof/>
          <w:sz w:val="24"/>
          <w:szCs w:val="24"/>
        </w:rPr>
        <w:t xml:space="preserve">unit </w:t>
      </w:r>
      <w:r w:rsidR="000055C9">
        <w:rPr>
          <w:noProof/>
          <w:sz w:val="24"/>
          <w:szCs w:val="24"/>
        </w:rPr>
        <w:t>cost</w:t>
      </w:r>
      <w:r w:rsidR="00E34646">
        <w:rPr>
          <w:noProof/>
          <w:sz w:val="24"/>
          <w:szCs w:val="24"/>
        </w:rPr>
        <w:t xml:space="preserve"> and limited commercial vendors</w:t>
      </w:r>
      <w:r w:rsidR="002A62F2">
        <w:rPr>
          <w:noProof/>
          <w:sz w:val="24"/>
          <w:szCs w:val="24"/>
        </w:rPr>
        <w:t xml:space="preserve"> in comparison to Si, Ge and III-V substrates</w:t>
      </w:r>
      <w:r w:rsidR="000055C9">
        <w:rPr>
          <w:noProof/>
          <w:sz w:val="24"/>
          <w:szCs w:val="24"/>
        </w:rPr>
        <w:t xml:space="preserve">. </w:t>
      </w:r>
      <w:r w:rsidR="000A3F37" w:rsidRPr="00F060C9">
        <w:rPr>
          <w:noProof/>
          <w:sz w:val="24"/>
          <w:szCs w:val="24"/>
        </w:rPr>
        <w:t xml:space="preserve"> </w:t>
      </w:r>
      <w:r w:rsidR="00321E15" w:rsidRPr="00A60CAC">
        <w:rPr>
          <w:noProof/>
          <w:sz w:val="24"/>
          <w:szCs w:val="24"/>
        </w:rPr>
        <w:t xml:space="preserve">In contrast, </w:t>
      </w:r>
      <w:r w:rsidR="000A3F37">
        <w:rPr>
          <w:noProof/>
          <w:sz w:val="24"/>
          <w:szCs w:val="24"/>
        </w:rPr>
        <w:t xml:space="preserve">HgCdSe, a material with similar </w:t>
      </w:r>
      <w:r w:rsidR="000A3F37" w:rsidRPr="009E6EB7">
        <w:rPr>
          <w:noProof/>
          <w:sz w:val="24"/>
          <w:szCs w:val="24"/>
        </w:rPr>
        <w:t>infared capabilities</w:t>
      </w:r>
      <w:r w:rsidR="000A3F37">
        <w:rPr>
          <w:noProof/>
          <w:sz w:val="24"/>
          <w:szCs w:val="24"/>
        </w:rPr>
        <w:t xml:space="preserve"> to HgCdTe, </w:t>
      </w:r>
      <w:r w:rsidR="009428FD">
        <w:rPr>
          <w:noProof/>
          <w:sz w:val="24"/>
          <w:szCs w:val="24"/>
        </w:rPr>
        <w:t>is close</w:t>
      </w:r>
      <w:r w:rsidR="003735F7">
        <w:rPr>
          <w:noProof/>
          <w:sz w:val="24"/>
          <w:szCs w:val="24"/>
        </w:rPr>
        <w:t>ly</w:t>
      </w:r>
      <w:r w:rsidR="009428FD">
        <w:rPr>
          <w:noProof/>
          <w:sz w:val="24"/>
          <w:szCs w:val="24"/>
        </w:rPr>
        <w:t xml:space="preserve"> lattice-matched </w:t>
      </w:r>
      <w:r w:rsidR="004E7D28">
        <w:rPr>
          <w:noProof/>
          <w:sz w:val="24"/>
          <w:szCs w:val="24"/>
        </w:rPr>
        <w:t>to</w:t>
      </w:r>
      <w:r w:rsidR="009428FD">
        <w:rPr>
          <w:noProof/>
          <w:sz w:val="24"/>
          <w:szCs w:val="24"/>
        </w:rPr>
        <w:t xml:space="preserve"> GaSb substrates </w:t>
      </w:r>
      <w:r w:rsidR="009428FD" w:rsidRPr="00F920BF">
        <w:rPr>
          <w:sz w:val="24"/>
          <w:szCs w:val="24"/>
        </w:rPr>
        <w:t xml:space="preserve">which are readily available as </w:t>
      </w:r>
      <w:r w:rsidR="003735F7">
        <w:rPr>
          <w:noProof/>
          <w:sz w:val="24"/>
          <w:szCs w:val="24"/>
        </w:rPr>
        <w:t>commercia</w:t>
      </w:r>
      <w:r w:rsidR="00A60CAC">
        <w:rPr>
          <w:noProof/>
          <w:sz w:val="24"/>
          <w:szCs w:val="24"/>
        </w:rPr>
        <w:t>l</w:t>
      </w:r>
      <w:r w:rsidR="003735F7">
        <w:rPr>
          <w:noProof/>
          <w:sz w:val="24"/>
          <w:szCs w:val="24"/>
        </w:rPr>
        <w:t xml:space="preserve"> </w:t>
      </w:r>
      <w:r w:rsidR="009428FD" w:rsidRPr="00F920BF">
        <w:rPr>
          <w:sz w:val="24"/>
          <w:szCs w:val="24"/>
        </w:rPr>
        <w:t>epi-ready substrates with features of low</w:t>
      </w:r>
      <w:r w:rsidR="003735F7">
        <w:rPr>
          <w:sz w:val="24"/>
          <w:szCs w:val="24"/>
        </w:rPr>
        <w:t>er</w:t>
      </w:r>
      <w:r w:rsidR="009428FD" w:rsidRPr="00F920BF">
        <w:rPr>
          <w:sz w:val="24"/>
          <w:szCs w:val="24"/>
        </w:rPr>
        <w:t xml:space="preserve"> </w:t>
      </w:r>
      <w:r w:rsidR="0013132A">
        <w:rPr>
          <w:sz w:val="24"/>
          <w:szCs w:val="24"/>
        </w:rPr>
        <w:t xml:space="preserve">unit </w:t>
      </w:r>
      <w:r w:rsidR="009428FD" w:rsidRPr="00F920BF">
        <w:rPr>
          <w:sz w:val="24"/>
          <w:szCs w:val="24"/>
        </w:rPr>
        <w:t>cost, large</w:t>
      </w:r>
      <w:r w:rsidR="003735F7">
        <w:rPr>
          <w:sz w:val="24"/>
          <w:szCs w:val="24"/>
        </w:rPr>
        <w:t>r</w:t>
      </w:r>
      <w:r w:rsidR="009428FD" w:rsidRPr="00F920BF">
        <w:rPr>
          <w:sz w:val="24"/>
          <w:szCs w:val="24"/>
        </w:rPr>
        <w:t xml:space="preserve"> wafer size and </w:t>
      </w:r>
      <w:r w:rsidR="003735F7">
        <w:rPr>
          <w:sz w:val="24"/>
          <w:szCs w:val="24"/>
        </w:rPr>
        <w:t>high</w:t>
      </w:r>
      <w:r w:rsidR="00BF326E">
        <w:rPr>
          <w:sz w:val="24"/>
          <w:szCs w:val="24"/>
        </w:rPr>
        <w:t>er</w:t>
      </w:r>
      <w:r w:rsidR="009428FD" w:rsidRPr="00F920BF">
        <w:rPr>
          <w:sz w:val="24"/>
          <w:szCs w:val="24"/>
        </w:rPr>
        <w:t xml:space="preserve"> </w:t>
      </w:r>
      <w:r w:rsidR="003735F7">
        <w:rPr>
          <w:sz w:val="24"/>
          <w:szCs w:val="24"/>
        </w:rPr>
        <w:t xml:space="preserve">crystal quality </w:t>
      </w:r>
      <w:r w:rsidR="009E6EB7">
        <w:rPr>
          <w:sz w:val="24"/>
          <w:szCs w:val="24"/>
        </w:rPr>
        <w:fldChar w:fldCharType="begin">
          <w:fldData xml:space="preserve">PEVuZE5vdGU+PENpdGU+PEF1dGhvcj5MZWk8L0F1dGhvcj48WWVhcj4yMDE4PC9ZZWFyPjxSZWNO
dW0+MTk1ODwvUmVjTnVtPjxEaXNwbGF5VGV4dD5bMV08L0Rpc3BsYXlUZXh0PjxyZWNvcmQ+PHJl
Yy1udW1iZXI+MTk1ODwvcmVjLW51bWJlcj48Zm9yZWlnbi1rZXlzPjxrZXkgYXBwPSJFTiIgZGIt
aWQ9InQwZXR2cjlkazV4cHh0ZXBkZXZ2MnQyeHZlczV2YWYwejlldCIgdGltZXN0YW1wPSIxNTUx
ODUzNjA4Ij4xOTU4PC9rZXk+PC9mb3JlaWduLWtleXM+PHJlZi10eXBlIG5hbWU9IkpvdXJuYWwg
QXJ0aWNsZSI+MTc8L3JlZi10eXBlPjxjb250cmlidXRvcnM+PGF1dGhvcnM+PGF1dGhvcj5MZWks
IFcuPC9hdXRob3I+PGF1dGhvcj5SZW4sIFkuIEwuPC9hdXRob3I+PGF1dGhvcj5NYWRuaSwgSS48
L2F1dGhvcj48YXV0aG9yPlVtYW5hLU1lbWJyZW5vLCBHLiBBLjwvYXV0aG9yPjxhdXRob3I+RmFy
YW9uZSwgTC48L2F1dGhvcj48L2F1dGhvcnM+PC9jb250cmlidXRvcnM+PGF1dGgtYWRkcmVzcz5V
bml2IFdlc3Rlcm4gQXVzdHJhbGlhLCBTY2ggRWxlY3QgRWxlY3QgJmFtcDsgQ29tcCBFbmduLCAz
NSBTdGlybGluZyBIaWdod2F5LCBQZXJ0aCwgV0EgNjAwOSwgQXVzdHJhbGlhPC9hdXRoLWFkZHJl
c3M+PHRpdGxlcz48dGl0bGU+TUJFIGdyb3d0aCBvZiBoaWdoIHF1YWxpdHkgSGdDZFNlIG9uIEdh
U2Igc3Vic3RyYXRlczwvdGl0bGU+PHNlY29uZGFyeS10aXRsZT5JbmZyYXJlZCBQaHlzaWNzICZh
bXA7IFRlY2hub2xvZ3k8L3NlY29uZGFyeS10aXRsZT48YWx0LXRpdGxlPkluZnJhcmVkIFBoeXMg
VGVjaG48L2FsdC10aXRsZT48L3RpdGxlcz48cGVyaW9kaWNhbD48ZnVsbC10aXRsZT5JbmZyYXJl
ZCBQaHlzaWNzICZhbXA7IFRlY2hub2xvZ3k8L2Z1bGwtdGl0bGU+PGFiYnItMT5JbmZyYXJlZCBQ
aHlzIFRlY2huPC9hYmJyLTE+PC9wZXJpb2RpY2FsPjxhbHQtcGVyaW9kaWNhbD48ZnVsbC10aXRs
ZT5JbmZyYXJlZCBQaHlzaWNzICZhbXA7IFRlY2hub2xvZ3k8L2Z1bGwtdGl0bGU+PGFiYnItMT5J
bmZyYXJlZCBQaHlzIFRlY2huPC9hYmJyLTE+PC9hbHQtcGVyaW9kaWNhbD48cGFnZXM+MTk3LTIw
MjwvcGFnZXM+PHZvbHVtZT45Mjwvdm9sdW1lPjxrZXl3b3Jkcz48a2V5d29yZD5pbmZyYXJlZCBt
YXRlcmlhbHM8L2tleXdvcmQ+PGtleXdvcmQ+aGdjZHNlPC9rZXl3b3JkPjxrZXl3b3JkPmdhc2I8
L2tleXdvcmQ+PGtleXdvcmQ+bW9sZWN1bGFyIGJlYW0gZXBpdGF4eTwva2V5d29yZD48a2V5d29y
ZD50ZW1wZXJhdHVyZS1kZXBlbmRlbmNlPC9rZXl3b3JkPjxrZXl3b3JkPmluZnJhcmVkIGhnY2R0
ZTwva2V5d29yZD48a2V5d29yZD5yZWNvbWJpbmF0aW9uPC9rZXl3b3JkPjxrZXl3b3JkPm1lY2hh
bmlzbXM8L2tleXdvcmQ+PC9rZXl3b3Jkcz48ZGF0ZXM+PHllYXI+MjAxODwveWVhcj48cHViLWRh
dGVzPjxkYXRlPkF1ZzwvZGF0ZT48L3B1Yi1kYXRlcz48L2RhdGVzPjxpc2JuPjEzNTAtNDQ5NTwv
aXNibj48YWNjZXNzaW9uLW51bT5XT1M6MDAwNDQzNjY0NjAwMDI5PC9hY2Nlc3Npb24tbnVtPjx1
cmxzPjxyZWxhdGVkLXVybHM+PHVybD4mbHQ7R28gdG8gSVNJJmd0OzovL1dPUzowMDA0NDM2NjQ2
MDAwMjk8L3VybD48dXJsPmh0dHBzOi8vcGRmLnNjaWVuY2VkaXJlY3Rhc3NldHMuY29tLzI3MTU0
MC8xLXMyLjAtUzEzNTA0NDk1MThYMDAwNDgvMS1zMi4wLVMxMzUwNDQ5NTE4MzAzMjdYL21haW4u
cGRmP1gtQW16LVNlY3VyaXR5LVRva2VuPUlRb0piM0pwWjJsdVgyVmpFQklhQ1hWekxXVmhjM1F0
TVNKSE1FVUNJUURkekM4TGE0JTJGUjlnMEo4SlMyYmNJc0RreTNmZmE1SzRDbFY3eldPVkp5M3dJ
Z2V3MlB4N3lZN2N4YTViVzRkckxVWjJsN25sck5BNVBPMDAlMkJ3WThwWkxmNHF2UU1JeSUyRiUy
RiUyRiUyRiUyRiUyRiUyRiUyRiUyRiUyRiUyRkFSQURHZ3d3TlRrd01ETTFORFk0TmpVaURQaHkw
b0xKaVRQZjZMdWtSaXFSQSUyRkFacmJUZXlaTVlGVlhKbmUzUGxPUmpvN2FxU0w2R2hIbHNUUFZU
VlhmZElRTHpubXZPZXFiZnFwRTZLbUZocTlPa05nVGdVSXpoQWsxOEl2bTZyciUyRkd6VzFNZjNo
OFloSmRDNENpNWZnb1EwUSUyRmpqRGxZRVVvcTJWZkRjaTNkYTFYcUNsaGlxZDZ2TklHSzFDayUy
QlYlMkJzUmFWTFAlMkJjQzBVdFROb0FWV1V4NldkeVFNTGtxelNFUHFBcjQ0VEhnTW5JQXFDa1ds
RXNhSHM3bnBzZm5LV0pYdkd1Y1g1RnNtdVNyMzVzTk82aG1yRjhhS1VadzgyeDl4M2dTdTlvUnkx
aWo0b0N2SnYza2UxR2ljUjJJYzZKTTM3aVBXZDBmc0N6a3JBOWs5M1ZlWHU1Z0UzVXolMkZpaXlX
SFJRJTJGJTJGV2Q1YWM1cUhUZ1VWOTZPNGxLZm9wYUtKSXg4bFJNQjBCa2Jpa1AweE9jZXhCaTNX
bThZRVFuMFNob2o5YzZSeGJMVXZEa1R3MGFZaDRMZDJRRVRUd3NWaGtWZzdqMUF2dWlPNVpLNVUy
TDdQd0VCZjQlMkZ1THVCaGtkb3hpaiUyRjN3eW5FblhRcVRHVnlDRkRidHV5MXFrcnp2N1FiQWgw
U05zbHdLTzZETUs1b0hFcFROOWp0Q3MwNHMxRHMlMkI0N0FFVnAlMkZiRlZyOE5VY3lhNU9Qa1VR
N3JjJTJCVGhSTUxmZCUyQlBnRk91c0JXdnp3JTJGR2ZpTG8lMkZVajVuc0dDazZEeW1mVkVVMWJM
V2hzVVUwYjI5QkZibWU1ZEJTSUdLRUkyRUd6QW5EeUhxVTVNTEY3QWNGV1JmWG4ySmhjZXdSRVE0
dklvUUgzQ3dZb3VsQ1N4TE9oR0wyZHRZU2g4cVFycFpLJTJGMSUyRmpkTDNON2FIbm5YcXB5SmRO
MDIxZjF5eGpqM3czY0txM3dDbEIwS1RWTklHR25EcTc3SXo0QkVJT2dkU3Z0TGNDbmR5enVMTkhz
aDVqUW1uMXVBdFc2SnpaVkhNWE13aUVQelpjdElMUXZFdFQ2eFhsdXlZWTlWYmRtVmNiajdXMVgx
U3RYbWQ4OGVaRXM3V0RlbUd5S0M0cldFTmFBcnh3UUhWRGZqTW1GbnVTeHVaRURFZnhta3lTUEpr
cFdnJTNEJTNEJmFtcDtYLUFtei1BbGdvcml0aG09QVdTNC1ITUFDLVNIQTI1NiZhbXA7WC1BbXot
RGF0ZT0yMDIwMDcyN1QwMjM3MThaJmFtcDtYLUFtei1TaWduZWRIZWFkZXJzPWhvc3QmYW1wO1gt
QW16LUV4cGlyZXM9MzAwJmFtcDtYLUFtei1DcmVkZW50aWFsPUFTSUFRM1BIQ1ZUWVJBTUpKWk1F
JTJGMjAyMDA3MjclMkZ1cy1lYXN0LTElMkZzMyUyRmF3czRfcmVxdWVzdCZhbXA7WC1BbXotU2ln
bmF0dXJlPWM2OGQ3NDRmMjM2ZGY1ZjNlODA1NWZiNGE0NjgyOWQ3M2VkY2EyYjM0NjY0ZmJhMDYy
Y2EyNmMzNGJkZTI5NGYmYW1wO2hhc2g9YjQ2MjNkZDAyMWQ0ZTMwNThiOGNmYmI1N2EwYWZjOGE1
NmQ2NTY1ZDQwMWVhMjRmZTkxYmM0MTJkYWE1YWQ0NCZhbXA7aG9zdD02ODA0MmM5NDM1OTEwMTNh
YzJiMjQzMGE4OWIyNzBmNmFmMmM3NmQ4ZGZkMDg2YTA3MTc2YWZlN2M3NmMyYzYxJmFtcDtwaWk9
UzEzNTA0NDk1MTgzMDMyN1gmYW1wO3RpZD1zcGRmLTEwM2M0YmJjLTNmYzktNDA1ZC05YTMyLTdm
YzIwODE3M2ZhOCZhbXA7c2lkPWFjODMyNTc0MWM3YzM1NGM2ZTJiODkzN2VlYTAyZGRiOWVhZWd4
cnFhJmFtcDt0eXBlPWNsaWVudDwvdXJsPjwvcmVsYXRlZC11cmxzPjwvdXJscz48ZWxlY3Ryb25p
Yy1yZXNvdXJjZS1udW0+MTAuMTAxNi9qLmluZnJhcmVkLjIwMTguMDUuMDI0PC9lbGVjdHJvbmlj
LXJlc291cmNlLW51bT48bGFuZ3VhZ2U+RW5nbGlzaDwvbGFuZ3VhZ2U+PC9yZWNvcmQ+PC9DaXRl
PjwvRW5kTm90ZT5=
</w:fldData>
        </w:fldChar>
      </w:r>
      <w:r w:rsidR="009E6EB7">
        <w:rPr>
          <w:sz w:val="24"/>
          <w:szCs w:val="24"/>
        </w:rPr>
        <w:instrText xml:space="preserve"> ADDIN EN.CITE </w:instrText>
      </w:r>
      <w:r w:rsidR="009E6EB7">
        <w:rPr>
          <w:sz w:val="24"/>
          <w:szCs w:val="24"/>
        </w:rPr>
        <w:fldChar w:fldCharType="begin">
          <w:fldData xml:space="preserve">PEVuZE5vdGU+PENpdGU+PEF1dGhvcj5MZWk8L0F1dGhvcj48WWVhcj4yMDE4PC9ZZWFyPjxSZWNO
dW0+MTk1ODwvUmVjTnVtPjxEaXNwbGF5VGV4dD5bMV08L0Rpc3BsYXlUZXh0PjxyZWNvcmQ+PHJl
Yy1udW1iZXI+MTk1ODwvcmVjLW51bWJlcj48Zm9yZWlnbi1rZXlzPjxrZXkgYXBwPSJFTiIgZGIt
aWQ9InQwZXR2cjlkazV4cHh0ZXBkZXZ2MnQyeHZlczV2YWYwejlldCIgdGltZXN0YW1wPSIxNTUx
ODUzNjA4Ij4xOTU4PC9rZXk+PC9mb3JlaWduLWtleXM+PHJlZi10eXBlIG5hbWU9IkpvdXJuYWwg
QXJ0aWNsZSI+MTc8L3JlZi10eXBlPjxjb250cmlidXRvcnM+PGF1dGhvcnM+PGF1dGhvcj5MZWks
IFcuPC9hdXRob3I+PGF1dGhvcj5SZW4sIFkuIEwuPC9hdXRob3I+PGF1dGhvcj5NYWRuaSwgSS48
L2F1dGhvcj48YXV0aG9yPlVtYW5hLU1lbWJyZW5vLCBHLiBBLjwvYXV0aG9yPjxhdXRob3I+RmFy
YW9uZSwgTC48L2F1dGhvcj48L2F1dGhvcnM+PC9jb250cmlidXRvcnM+PGF1dGgtYWRkcmVzcz5V
bml2IFdlc3Rlcm4gQXVzdHJhbGlhLCBTY2ggRWxlY3QgRWxlY3QgJmFtcDsgQ29tcCBFbmduLCAz
NSBTdGlybGluZyBIaWdod2F5LCBQZXJ0aCwgV0EgNjAwOSwgQXVzdHJhbGlhPC9hdXRoLWFkZHJl
c3M+PHRpdGxlcz48dGl0bGU+TUJFIGdyb3d0aCBvZiBoaWdoIHF1YWxpdHkgSGdDZFNlIG9uIEdh
U2Igc3Vic3RyYXRlczwvdGl0bGU+PHNlY29uZGFyeS10aXRsZT5JbmZyYXJlZCBQaHlzaWNzICZh
bXA7IFRlY2hub2xvZ3k8L3NlY29uZGFyeS10aXRsZT48YWx0LXRpdGxlPkluZnJhcmVkIFBoeXMg
VGVjaG48L2FsdC10aXRsZT48L3RpdGxlcz48cGVyaW9kaWNhbD48ZnVsbC10aXRsZT5JbmZyYXJl
ZCBQaHlzaWNzICZhbXA7IFRlY2hub2xvZ3k8L2Z1bGwtdGl0bGU+PGFiYnItMT5JbmZyYXJlZCBQ
aHlzIFRlY2huPC9hYmJyLTE+PC9wZXJpb2RpY2FsPjxhbHQtcGVyaW9kaWNhbD48ZnVsbC10aXRs
ZT5JbmZyYXJlZCBQaHlzaWNzICZhbXA7IFRlY2hub2xvZ3k8L2Z1bGwtdGl0bGU+PGFiYnItMT5J
bmZyYXJlZCBQaHlzIFRlY2huPC9hYmJyLTE+PC9hbHQtcGVyaW9kaWNhbD48cGFnZXM+MTk3LTIw
MjwvcGFnZXM+PHZvbHVtZT45Mjwvdm9sdW1lPjxrZXl3b3Jkcz48a2V5d29yZD5pbmZyYXJlZCBt
YXRlcmlhbHM8L2tleXdvcmQ+PGtleXdvcmQ+aGdjZHNlPC9rZXl3b3JkPjxrZXl3b3JkPmdhc2I8
L2tleXdvcmQ+PGtleXdvcmQ+bW9sZWN1bGFyIGJlYW0gZXBpdGF4eTwva2V5d29yZD48a2V5d29y
ZD50ZW1wZXJhdHVyZS1kZXBlbmRlbmNlPC9rZXl3b3JkPjxrZXl3b3JkPmluZnJhcmVkIGhnY2R0
ZTwva2V5d29yZD48a2V5d29yZD5yZWNvbWJpbmF0aW9uPC9rZXl3b3JkPjxrZXl3b3JkPm1lY2hh
bmlzbXM8L2tleXdvcmQ+PC9rZXl3b3Jkcz48ZGF0ZXM+PHllYXI+MjAxODwveWVhcj48cHViLWRh
dGVzPjxkYXRlPkF1ZzwvZGF0ZT48L3B1Yi1kYXRlcz48L2RhdGVzPjxpc2JuPjEzNTAtNDQ5NTwv
aXNibj48YWNjZXNzaW9uLW51bT5XT1M6MDAwNDQzNjY0NjAwMDI5PC9hY2Nlc3Npb24tbnVtPjx1
cmxzPjxyZWxhdGVkLXVybHM+PHVybD4mbHQ7R28gdG8gSVNJJmd0OzovL1dPUzowMDA0NDM2NjQ2
MDAwMjk8L3VybD48dXJsPmh0dHBzOi8vcGRmLnNjaWVuY2VkaXJlY3Rhc3NldHMuY29tLzI3MTU0
MC8xLXMyLjAtUzEzNTA0NDk1MThYMDAwNDgvMS1zMi4wLVMxMzUwNDQ5NTE4MzAzMjdYL21haW4u
cGRmP1gtQW16LVNlY3VyaXR5LVRva2VuPUlRb0piM0pwWjJsdVgyVmpFQklhQ1hWekxXVmhjM1F0
TVNKSE1FVUNJUURkekM4TGE0JTJGUjlnMEo4SlMyYmNJc0RreTNmZmE1SzRDbFY3eldPVkp5M3dJ
Z2V3MlB4N3lZN2N4YTViVzRkckxVWjJsN25sck5BNVBPMDAlMkJ3WThwWkxmNHF2UU1JeSUyRiUy
RiUyRiUyRiUyRiUyRiUyRiUyRiUyRiUyRiUyRkFSQURHZ3d3TlRrd01ETTFORFk0TmpVaURQaHkw
b0xKaVRQZjZMdWtSaXFSQSUyRkFacmJUZXlaTVlGVlhKbmUzUGxPUmpvN2FxU0w2R2hIbHNUUFZU
VlhmZElRTHpubXZPZXFiZnFwRTZLbUZocTlPa05nVGdVSXpoQWsxOEl2bTZyciUyRkd6VzFNZjNo
OFloSmRDNENpNWZnb1EwUSUyRmpqRGxZRVVvcTJWZkRjaTNkYTFYcUNsaGlxZDZ2TklHSzFDayUy
QlYlMkJzUmFWTFAlMkJjQzBVdFROb0FWV1V4NldkeVFNTGtxelNFUHFBcjQ0VEhnTW5JQXFDa1ds
RXNhSHM3bnBzZm5LV0pYdkd1Y1g1RnNtdVNyMzVzTk82aG1yRjhhS1VadzgyeDl4M2dTdTlvUnkx
aWo0b0N2SnYza2UxR2ljUjJJYzZKTTM3aVBXZDBmc0N6a3JBOWs5M1ZlWHU1Z0UzVXolMkZpaXlX
SFJRJTJGJTJGV2Q1YWM1cUhUZ1VWOTZPNGxLZm9wYUtKSXg4bFJNQjBCa2Jpa1AweE9jZXhCaTNX
bThZRVFuMFNob2o5YzZSeGJMVXZEa1R3MGFZaDRMZDJRRVRUd3NWaGtWZzdqMUF2dWlPNVpLNVUy
TDdQd0VCZjQlMkZ1THVCaGtkb3hpaiUyRjN3eW5FblhRcVRHVnlDRkRidHV5MXFrcnp2N1FiQWgw
U05zbHdLTzZETUs1b0hFcFROOWp0Q3MwNHMxRHMlMkI0N0FFVnAlMkZiRlZyOE5VY3lhNU9Qa1VR
N3JjJTJCVGhSTUxmZCUyQlBnRk91c0JXdnp3JTJGR2ZpTG8lMkZVajVuc0dDazZEeW1mVkVVMWJM
V2hzVVUwYjI5QkZibWU1ZEJTSUdLRUkyRUd6QW5EeUhxVTVNTEY3QWNGV1JmWG4ySmhjZXdSRVE0
dklvUUgzQ3dZb3VsQ1N4TE9oR0wyZHRZU2g4cVFycFpLJTJGMSUyRmpkTDNON2FIbm5YcXB5SmRO
MDIxZjF5eGpqM3czY0txM3dDbEIwS1RWTklHR25EcTc3SXo0QkVJT2dkU3Z0TGNDbmR5enVMTkhz
aDVqUW1uMXVBdFc2SnpaVkhNWE13aUVQelpjdElMUXZFdFQ2eFhsdXlZWTlWYmRtVmNiajdXMVgx
U3RYbWQ4OGVaRXM3V0RlbUd5S0M0cldFTmFBcnh3UUhWRGZqTW1GbnVTeHVaRURFZnhta3lTUEpr
cFdnJTNEJTNEJmFtcDtYLUFtei1BbGdvcml0aG09QVdTNC1ITUFDLVNIQTI1NiZhbXA7WC1BbXot
RGF0ZT0yMDIwMDcyN1QwMjM3MThaJmFtcDtYLUFtei1TaWduZWRIZWFkZXJzPWhvc3QmYW1wO1gt
QW16LUV4cGlyZXM9MzAwJmFtcDtYLUFtei1DcmVkZW50aWFsPUFTSUFRM1BIQ1ZUWVJBTUpKWk1F
JTJGMjAyMDA3MjclMkZ1cy1lYXN0LTElMkZzMyUyRmF3czRfcmVxdWVzdCZhbXA7WC1BbXotU2ln
bmF0dXJlPWM2OGQ3NDRmMjM2ZGY1ZjNlODA1NWZiNGE0NjgyOWQ3M2VkY2EyYjM0NjY0ZmJhMDYy
Y2EyNmMzNGJkZTI5NGYmYW1wO2hhc2g9YjQ2MjNkZDAyMWQ0ZTMwNThiOGNmYmI1N2EwYWZjOGE1
NmQ2NTY1ZDQwMWVhMjRmZTkxYmM0MTJkYWE1YWQ0NCZhbXA7aG9zdD02ODA0MmM5NDM1OTEwMTNh
YzJiMjQzMGE4OWIyNzBmNmFmMmM3NmQ4ZGZkMDg2YTA3MTc2YWZlN2M3NmMyYzYxJmFtcDtwaWk9
UzEzNTA0NDk1MTgzMDMyN1gmYW1wO3RpZD1zcGRmLTEwM2M0YmJjLTNmYzktNDA1ZC05YTMyLTdm
YzIwODE3M2ZhOCZhbXA7c2lkPWFjODMyNTc0MWM3YzM1NGM2ZTJiODkzN2VlYTAyZGRiOWVhZWd4
cnFhJmFtcDt0eXBlPWNsaWVudDwvdXJsPjwvcmVsYXRlZC11cmxzPjwvdXJscz48ZWxlY3Ryb25p
Yy1yZXNvdXJjZS1udW0+MTAuMTAxNi9qLmluZnJhcmVkLjIwMTguMDUuMDI0PC9lbGVjdHJvbmlj
LXJlc291cmNlLW51bT48bGFuZ3VhZ2U+RW5nbGlzaDwvbGFuZ3VhZ2U+PC9yZWNvcmQ+PC9DaXRl
PjwvRW5kTm90ZT5=
</w:fldData>
        </w:fldChar>
      </w:r>
      <w:r w:rsidR="009E6EB7">
        <w:rPr>
          <w:sz w:val="24"/>
          <w:szCs w:val="24"/>
        </w:rPr>
        <w:instrText xml:space="preserve"> ADDIN EN.CITE.DATA </w:instrText>
      </w:r>
      <w:r w:rsidR="009E6EB7">
        <w:rPr>
          <w:sz w:val="24"/>
          <w:szCs w:val="24"/>
        </w:rPr>
      </w:r>
      <w:r w:rsidR="009E6EB7">
        <w:rPr>
          <w:sz w:val="24"/>
          <w:szCs w:val="24"/>
        </w:rPr>
        <w:fldChar w:fldCharType="end"/>
      </w:r>
      <w:r w:rsidR="009E6EB7">
        <w:rPr>
          <w:sz w:val="24"/>
          <w:szCs w:val="24"/>
        </w:rPr>
      </w:r>
      <w:r w:rsidR="009E6EB7">
        <w:rPr>
          <w:sz w:val="24"/>
          <w:szCs w:val="24"/>
        </w:rPr>
        <w:fldChar w:fldCharType="separate"/>
      </w:r>
      <w:r w:rsidR="009E6EB7">
        <w:rPr>
          <w:noProof/>
          <w:sz w:val="24"/>
          <w:szCs w:val="24"/>
        </w:rPr>
        <w:t>[1]</w:t>
      </w:r>
      <w:r w:rsidR="009E6EB7">
        <w:rPr>
          <w:sz w:val="24"/>
          <w:szCs w:val="24"/>
        </w:rPr>
        <w:fldChar w:fldCharType="end"/>
      </w:r>
      <w:r w:rsidR="009428FD">
        <w:rPr>
          <w:sz w:val="24"/>
          <w:szCs w:val="24"/>
        </w:rPr>
        <w:t xml:space="preserve">. </w:t>
      </w:r>
      <w:r w:rsidR="000541A6">
        <w:rPr>
          <w:sz w:val="24"/>
          <w:szCs w:val="24"/>
        </w:rPr>
        <w:t xml:space="preserve">Thus, HgCdSe materials grown on </w:t>
      </w:r>
      <w:proofErr w:type="spellStart"/>
      <w:r w:rsidR="000541A6">
        <w:rPr>
          <w:sz w:val="24"/>
          <w:szCs w:val="24"/>
        </w:rPr>
        <w:t>GaSb</w:t>
      </w:r>
      <w:proofErr w:type="spellEnd"/>
      <w:r w:rsidR="000541A6">
        <w:rPr>
          <w:sz w:val="24"/>
          <w:szCs w:val="24"/>
        </w:rPr>
        <w:t xml:space="preserve"> substrate</w:t>
      </w:r>
      <w:r w:rsidR="00F63D7A">
        <w:rPr>
          <w:sz w:val="24"/>
          <w:szCs w:val="24"/>
        </w:rPr>
        <w:t>s</w:t>
      </w:r>
      <w:r w:rsidR="000541A6">
        <w:rPr>
          <w:sz w:val="24"/>
          <w:szCs w:val="24"/>
        </w:rPr>
        <w:t xml:space="preserve"> could provide a solution to address the </w:t>
      </w:r>
      <w:r w:rsidR="008C2937">
        <w:rPr>
          <w:sz w:val="24"/>
          <w:szCs w:val="24"/>
        </w:rPr>
        <w:t xml:space="preserve">major </w:t>
      </w:r>
      <w:r w:rsidR="000541A6">
        <w:rPr>
          <w:sz w:val="24"/>
          <w:szCs w:val="24"/>
        </w:rPr>
        <w:t>cha</w:t>
      </w:r>
      <w:r w:rsidR="008C2937">
        <w:rPr>
          <w:sz w:val="24"/>
          <w:szCs w:val="24"/>
        </w:rPr>
        <w:t>llenges confronted by current HgCdTe IR detector technology.</w:t>
      </w:r>
      <w:r w:rsidR="000541A6">
        <w:rPr>
          <w:sz w:val="24"/>
          <w:szCs w:val="24"/>
        </w:rPr>
        <w:t xml:space="preserve"> </w:t>
      </w:r>
      <w:r w:rsidR="009428FD">
        <w:rPr>
          <w:sz w:val="24"/>
          <w:szCs w:val="24"/>
        </w:rPr>
        <w:t>Although some</w:t>
      </w:r>
      <w:r w:rsidR="0071689C">
        <w:rPr>
          <w:sz w:val="24"/>
          <w:szCs w:val="24"/>
        </w:rPr>
        <w:t xml:space="preserve"> </w:t>
      </w:r>
      <w:r w:rsidR="00417C2D">
        <w:rPr>
          <w:sz w:val="24"/>
          <w:szCs w:val="24"/>
        </w:rPr>
        <w:t xml:space="preserve">preliminary </w:t>
      </w:r>
      <w:r w:rsidR="0071689C">
        <w:rPr>
          <w:sz w:val="24"/>
          <w:szCs w:val="24"/>
        </w:rPr>
        <w:t>studies have</w:t>
      </w:r>
      <w:r w:rsidR="009428FD">
        <w:rPr>
          <w:sz w:val="24"/>
          <w:szCs w:val="24"/>
        </w:rPr>
        <w:t xml:space="preserve"> demonstrat</w:t>
      </w:r>
      <w:r w:rsidR="0071689C">
        <w:rPr>
          <w:sz w:val="24"/>
          <w:szCs w:val="24"/>
        </w:rPr>
        <w:t xml:space="preserve">ed the feasibility of </w:t>
      </w:r>
      <w:r w:rsidR="00321E15">
        <w:rPr>
          <w:sz w:val="24"/>
          <w:szCs w:val="24"/>
        </w:rPr>
        <w:t>MBE</w:t>
      </w:r>
      <w:r w:rsidR="00A00429">
        <w:rPr>
          <w:sz w:val="24"/>
          <w:szCs w:val="24"/>
        </w:rPr>
        <w:t xml:space="preserve"> (molecular beam epitaxy)</w:t>
      </w:r>
      <w:r w:rsidR="00321E15">
        <w:rPr>
          <w:sz w:val="24"/>
          <w:szCs w:val="24"/>
        </w:rPr>
        <w:t xml:space="preserve"> </w:t>
      </w:r>
      <w:r w:rsidR="0071689C">
        <w:rPr>
          <w:sz w:val="24"/>
          <w:szCs w:val="24"/>
        </w:rPr>
        <w:t>grow</w:t>
      </w:r>
      <w:r w:rsidR="00321E15">
        <w:rPr>
          <w:sz w:val="24"/>
          <w:szCs w:val="24"/>
        </w:rPr>
        <w:t>th of</w:t>
      </w:r>
      <w:r w:rsidR="009428FD">
        <w:rPr>
          <w:sz w:val="24"/>
          <w:szCs w:val="24"/>
        </w:rPr>
        <w:t xml:space="preserve"> HgCdSe epilayer</w:t>
      </w:r>
      <w:r w:rsidR="0071689C">
        <w:rPr>
          <w:sz w:val="24"/>
          <w:szCs w:val="24"/>
        </w:rPr>
        <w:t xml:space="preserve">s </w:t>
      </w:r>
      <w:r w:rsidR="009428FD">
        <w:rPr>
          <w:sz w:val="24"/>
          <w:szCs w:val="24"/>
        </w:rPr>
        <w:t xml:space="preserve">on </w:t>
      </w:r>
      <w:proofErr w:type="spellStart"/>
      <w:r w:rsidR="009428FD">
        <w:rPr>
          <w:sz w:val="24"/>
          <w:szCs w:val="24"/>
        </w:rPr>
        <w:t>GaSb</w:t>
      </w:r>
      <w:proofErr w:type="spellEnd"/>
      <w:r w:rsidR="009428FD">
        <w:rPr>
          <w:sz w:val="24"/>
          <w:szCs w:val="24"/>
        </w:rPr>
        <w:t xml:space="preserve"> substrate</w:t>
      </w:r>
      <w:r w:rsidR="00321E15">
        <w:rPr>
          <w:sz w:val="24"/>
          <w:szCs w:val="24"/>
        </w:rPr>
        <w:t>s</w:t>
      </w:r>
      <w:r w:rsidR="0071689C">
        <w:rPr>
          <w:sz w:val="24"/>
          <w:szCs w:val="24"/>
        </w:rPr>
        <w:t xml:space="preserve">, the </w:t>
      </w:r>
      <w:r w:rsidR="005B03A4">
        <w:rPr>
          <w:sz w:val="24"/>
          <w:szCs w:val="24"/>
        </w:rPr>
        <w:t>reported</w:t>
      </w:r>
      <w:r w:rsidR="005B03A4" w:rsidDel="000A2E0D">
        <w:rPr>
          <w:sz w:val="24"/>
          <w:szCs w:val="24"/>
        </w:rPr>
        <w:t xml:space="preserve"> </w:t>
      </w:r>
      <w:r w:rsidR="0071689C">
        <w:rPr>
          <w:sz w:val="24"/>
          <w:szCs w:val="24"/>
        </w:rPr>
        <w:t xml:space="preserve">HgCdSe epi-layers </w:t>
      </w:r>
      <w:r w:rsidR="000A2E0D">
        <w:rPr>
          <w:sz w:val="24"/>
          <w:szCs w:val="24"/>
        </w:rPr>
        <w:t xml:space="preserve">present crystal quality much lower than </w:t>
      </w:r>
      <w:r w:rsidR="000A2E0D">
        <w:rPr>
          <w:noProof/>
          <w:sz w:val="24"/>
          <w:szCs w:val="24"/>
        </w:rPr>
        <w:t xml:space="preserve">HgCdTe on CdZnTe in terms of </w:t>
      </w:r>
      <w:r w:rsidR="0071689C" w:rsidRPr="0071689C">
        <w:rPr>
          <w:sz w:val="24"/>
          <w:szCs w:val="24"/>
        </w:rPr>
        <w:t>full width at half maximum (FWHM) of the X-ray diffraction (XRD) peaks</w:t>
      </w:r>
      <w:r w:rsidR="000A2E0D">
        <w:rPr>
          <w:sz w:val="24"/>
          <w:szCs w:val="24"/>
        </w:rPr>
        <w:t xml:space="preserve"> (≥</w:t>
      </w:r>
      <w:r w:rsidR="0071689C" w:rsidRPr="0071689C">
        <w:rPr>
          <w:sz w:val="24"/>
          <w:szCs w:val="24"/>
        </w:rPr>
        <w:t xml:space="preserve">110 </w:t>
      </w:r>
      <w:proofErr w:type="spellStart"/>
      <w:r w:rsidR="0071689C" w:rsidRPr="0071689C">
        <w:rPr>
          <w:sz w:val="24"/>
          <w:szCs w:val="24"/>
        </w:rPr>
        <w:t>arcsec</w:t>
      </w:r>
      <w:proofErr w:type="spellEnd"/>
      <w:r w:rsidR="000A2E0D">
        <w:rPr>
          <w:sz w:val="24"/>
          <w:szCs w:val="24"/>
        </w:rPr>
        <w:t xml:space="preserve"> for HgCdSe , while </w:t>
      </w:r>
      <w:r w:rsidR="0071689C">
        <w:rPr>
          <w:noProof/>
          <w:sz w:val="24"/>
          <w:szCs w:val="24"/>
        </w:rPr>
        <w:t>≤ 60 arcsec</w:t>
      </w:r>
      <w:r w:rsidR="000A2E0D">
        <w:rPr>
          <w:noProof/>
          <w:sz w:val="24"/>
          <w:szCs w:val="24"/>
        </w:rPr>
        <w:t xml:space="preserve"> for HgCdTe</w:t>
      </w:r>
      <w:r w:rsidR="0071689C">
        <w:rPr>
          <w:noProof/>
          <w:sz w:val="24"/>
          <w:szCs w:val="24"/>
        </w:rPr>
        <w:t xml:space="preserve">). </w:t>
      </w:r>
      <w:r w:rsidR="00630EDB">
        <w:rPr>
          <w:noProof/>
          <w:sz w:val="24"/>
          <w:szCs w:val="24"/>
        </w:rPr>
        <w:t xml:space="preserve">In this work, we </w:t>
      </w:r>
      <w:r w:rsidR="0071689C" w:rsidRPr="0071689C">
        <w:rPr>
          <w:noProof/>
          <w:sz w:val="24"/>
          <w:szCs w:val="24"/>
        </w:rPr>
        <w:t>report  hi</w:t>
      </w:r>
      <w:r w:rsidR="0071689C">
        <w:rPr>
          <w:noProof/>
          <w:sz w:val="24"/>
          <w:szCs w:val="24"/>
        </w:rPr>
        <w:t>gh quality MBE grow</w:t>
      </w:r>
      <w:r w:rsidR="005B03A4">
        <w:rPr>
          <w:noProof/>
          <w:sz w:val="24"/>
          <w:szCs w:val="24"/>
        </w:rPr>
        <w:t xml:space="preserve">th </w:t>
      </w:r>
      <w:r w:rsidR="00DD73A6">
        <w:rPr>
          <w:noProof/>
          <w:sz w:val="24"/>
          <w:szCs w:val="24"/>
        </w:rPr>
        <w:t xml:space="preserve">and </w:t>
      </w:r>
      <w:r w:rsidR="00F63D7A">
        <w:rPr>
          <w:noProof/>
          <w:sz w:val="24"/>
          <w:szCs w:val="24"/>
        </w:rPr>
        <w:t xml:space="preserve">a </w:t>
      </w:r>
      <w:r w:rsidR="00DD73A6">
        <w:rPr>
          <w:noProof/>
          <w:sz w:val="24"/>
          <w:szCs w:val="24"/>
        </w:rPr>
        <w:t xml:space="preserve">mechanical property study </w:t>
      </w:r>
      <w:r w:rsidR="005B03A4">
        <w:rPr>
          <w:noProof/>
          <w:sz w:val="24"/>
          <w:szCs w:val="24"/>
        </w:rPr>
        <w:t>of</w:t>
      </w:r>
      <w:r w:rsidR="009E6EB7">
        <w:rPr>
          <w:noProof/>
          <w:sz w:val="24"/>
          <w:szCs w:val="24"/>
        </w:rPr>
        <w:t xml:space="preserve"> </w:t>
      </w:r>
      <w:r w:rsidR="00B909CD">
        <w:rPr>
          <w:noProof/>
          <w:sz w:val="24"/>
          <w:szCs w:val="24"/>
        </w:rPr>
        <w:t>HgCdSe</w:t>
      </w:r>
      <w:r w:rsidR="0071689C" w:rsidRPr="0071689C">
        <w:rPr>
          <w:noProof/>
          <w:sz w:val="24"/>
          <w:szCs w:val="24"/>
        </w:rPr>
        <w:t xml:space="preserve"> </w:t>
      </w:r>
      <w:r w:rsidR="00B909CD">
        <w:rPr>
          <w:noProof/>
          <w:sz w:val="24"/>
          <w:szCs w:val="24"/>
        </w:rPr>
        <w:t>layers on GaSb (211) substrates</w:t>
      </w:r>
      <w:r w:rsidR="00267054">
        <w:rPr>
          <w:noProof/>
          <w:sz w:val="24"/>
          <w:szCs w:val="24"/>
        </w:rPr>
        <w:t xml:space="preserve">. </w:t>
      </w:r>
      <w:r w:rsidR="007D450B">
        <w:rPr>
          <w:noProof/>
          <w:sz w:val="24"/>
          <w:szCs w:val="24"/>
        </w:rPr>
        <w:t>By optimising the subst</w:t>
      </w:r>
      <w:r w:rsidR="00356C22">
        <w:rPr>
          <w:noProof/>
          <w:sz w:val="24"/>
          <w:szCs w:val="24"/>
        </w:rPr>
        <w:t>ra</w:t>
      </w:r>
      <w:r w:rsidR="007D450B">
        <w:rPr>
          <w:noProof/>
          <w:sz w:val="24"/>
          <w:szCs w:val="24"/>
        </w:rPr>
        <w:t xml:space="preserve">te surface </w:t>
      </w:r>
      <w:r w:rsidR="00376E22">
        <w:rPr>
          <w:noProof/>
          <w:sz w:val="24"/>
          <w:szCs w:val="24"/>
        </w:rPr>
        <w:t xml:space="preserve">thermal </w:t>
      </w:r>
      <w:r w:rsidR="00F63D7A">
        <w:rPr>
          <w:noProof/>
          <w:sz w:val="24"/>
          <w:szCs w:val="24"/>
        </w:rPr>
        <w:t>c</w:t>
      </w:r>
      <w:r w:rsidR="007D450B">
        <w:rPr>
          <w:noProof/>
          <w:sz w:val="24"/>
          <w:szCs w:val="24"/>
        </w:rPr>
        <w:t>leaning and HgCdSe growth conditions</w:t>
      </w:r>
      <w:r w:rsidR="00376E22">
        <w:rPr>
          <w:noProof/>
          <w:sz w:val="24"/>
          <w:szCs w:val="24"/>
        </w:rPr>
        <w:t>,</w:t>
      </w:r>
      <w:r w:rsidR="007D450B">
        <w:rPr>
          <w:noProof/>
          <w:sz w:val="24"/>
          <w:szCs w:val="24"/>
        </w:rPr>
        <w:t xml:space="preserve"> high crystal quality </w:t>
      </w:r>
      <w:r w:rsidR="00267054">
        <w:rPr>
          <w:noProof/>
          <w:sz w:val="24"/>
          <w:szCs w:val="24"/>
        </w:rPr>
        <w:t xml:space="preserve">HgCdSe epilayers </w:t>
      </w:r>
      <w:r w:rsidR="00C76DBC">
        <w:rPr>
          <w:noProof/>
          <w:sz w:val="24"/>
          <w:szCs w:val="24"/>
        </w:rPr>
        <w:t>were</w:t>
      </w:r>
      <w:r w:rsidR="007D450B">
        <w:rPr>
          <w:noProof/>
          <w:sz w:val="24"/>
          <w:szCs w:val="24"/>
        </w:rPr>
        <w:t xml:space="preserve"> achieved with</w:t>
      </w:r>
      <w:r w:rsidR="00B909CD">
        <w:rPr>
          <w:noProof/>
          <w:sz w:val="24"/>
          <w:szCs w:val="24"/>
        </w:rPr>
        <w:t xml:space="preserve"> </w:t>
      </w:r>
      <w:r w:rsidR="007D450B">
        <w:rPr>
          <w:noProof/>
          <w:sz w:val="24"/>
          <w:szCs w:val="24"/>
        </w:rPr>
        <w:t xml:space="preserve">a </w:t>
      </w:r>
      <w:r w:rsidR="005B03A4">
        <w:rPr>
          <w:noProof/>
          <w:sz w:val="24"/>
          <w:szCs w:val="24"/>
        </w:rPr>
        <w:t xml:space="preserve">XRD FWHM </w:t>
      </w:r>
      <w:r w:rsidR="00373FAB">
        <w:rPr>
          <w:noProof/>
          <w:sz w:val="24"/>
          <w:szCs w:val="24"/>
        </w:rPr>
        <w:t xml:space="preserve">of </w:t>
      </w:r>
      <w:r w:rsidR="005B03A4">
        <w:rPr>
          <w:noProof/>
          <w:sz w:val="24"/>
          <w:szCs w:val="24"/>
        </w:rPr>
        <w:t>55 ~ 65 arcsec</w:t>
      </w:r>
      <w:r w:rsidR="00373FAB">
        <w:rPr>
          <w:noProof/>
          <w:sz w:val="24"/>
          <w:szCs w:val="24"/>
        </w:rPr>
        <w:t xml:space="preserve"> which is</w:t>
      </w:r>
      <w:r w:rsidR="00417C2D">
        <w:rPr>
          <w:noProof/>
          <w:sz w:val="24"/>
          <w:szCs w:val="24"/>
        </w:rPr>
        <w:t xml:space="preserve"> </w:t>
      </w:r>
      <w:r w:rsidR="005B03A4">
        <w:rPr>
          <w:noProof/>
          <w:sz w:val="24"/>
          <w:szCs w:val="24"/>
        </w:rPr>
        <w:t xml:space="preserve">almost comparable to </w:t>
      </w:r>
      <w:r w:rsidR="007D450B">
        <w:rPr>
          <w:noProof/>
          <w:sz w:val="24"/>
          <w:szCs w:val="24"/>
        </w:rPr>
        <w:t xml:space="preserve">that of </w:t>
      </w:r>
      <w:r w:rsidR="005B03A4">
        <w:rPr>
          <w:noProof/>
          <w:sz w:val="24"/>
          <w:szCs w:val="24"/>
        </w:rPr>
        <w:t>HgCdTe grown on C</w:t>
      </w:r>
      <w:r w:rsidR="007D450B">
        <w:rPr>
          <w:noProof/>
          <w:sz w:val="24"/>
          <w:szCs w:val="24"/>
        </w:rPr>
        <w:t>d</w:t>
      </w:r>
      <w:r w:rsidR="005B03A4">
        <w:rPr>
          <w:noProof/>
          <w:sz w:val="24"/>
          <w:szCs w:val="24"/>
        </w:rPr>
        <w:t>Z</w:t>
      </w:r>
      <w:r w:rsidR="007D450B">
        <w:rPr>
          <w:noProof/>
          <w:sz w:val="24"/>
          <w:szCs w:val="24"/>
        </w:rPr>
        <w:t>n</w:t>
      </w:r>
      <w:r w:rsidR="005B03A4">
        <w:rPr>
          <w:noProof/>
          <w:sz w:val="24"/>
          <w:szCs w:val="24"/>
        </w:rPr>
        <w:t>T</w:t>
      </w:r>
      <w:r w:rsidR="007D450B">
        <w:rPr>
          <w:noProof/>
          <w:sz w:val="24"/>
          <w:szCs w:val="24"/>
        </w:rPr>
        <w:t>e</w:t>
      </w:r>
      <w:r w:rsidR="005B03A4">
        <w:rPr>
          <w:noProof/>
          <w:sz w:val="24"/>
          <w:szCs w:val="24"/>
        </w:rPr>
        <w:t>.</w:t>
      </w:r>
      <w:r w:rsidR="00C17D25">
        <w:rPr>
          <w:noProof/>
          <w:sz w:val="24"/>
          <w:szCs w:val="24"/>
        </w:rPr>
        <w:t xml:space="preserve"> </w:t>
      </w:r>
      <w:r w:rsidR="00F63D7A">
        <w:rPr>
          <w:noProof/>
          <w:sz w:val="24"/>
          <w:szCs w:val="24"/>
        </w:rPr>
        <w:t>Of particular note</w:t>
      </w:r>
      <w:r w:rsidR="001E5A4E">
        <w:rPr>
          <w:noProof/>
          <w:sz w:val="24"/>
          <w:szCs w:val="24"/>
        </w:rPr>
        <w:t xml:space="preserve">, </w:t>
      </w:r>
      <w:r w:rsidR="00B909CD">
        <w:rPr>
          <w:noProof/>
          <w:sz w:val="24"/>
          <w:szCs w:val="24"/>
        </w:rPr>
        <w:t>the optim</w:t>
      </w:r>
      <w:r w:rsidR="00C17D25">
        <w:rPr>
          <w:noProof/>
          <w:sz w:val="24"/>
          <w:szCs w:val="24"/>
        </w:rPr>
        <w:t>um</w:t>
      </w:r>
      <w:r w:rsidR="00B909CD">
        <w:rPr>
          <w:noProof/>
          <w:sz w:val="24"/>
          <w:szCs w:val="24"/>
        </w:rPr>
        <w:t xml:space="preserve"> growth temperature</w:t>
      </w:r>
      <w:r w:rsidR="00D70FB3">
        <w:rPr>
          <w:noProof/>
          <w:sz w:val="24"/>
          <w:szCs w:val="24"/>
        </w:rPr>
        <w:t xml:space="preserve"> window</w:t>
      </w:r>
      <w:r w:rsidR="00B909CD">
        <w:rPr>
          <w:noProof/>
          <w:sz w:val="24"/>
          <w:szCs w:val="24"/>
        </w:rPr>
        <w:t xml:space="preserve"> </w:t>
      </w:r>
      <w:r w:rsidR="00C17D25">
        <w:rPr>
          <w:noProof/>
          <w:sz w:val="24"/>
          <w:szCs w:val="24"/>
        </w:rPr>
        <w:t>for</w:t>
      </w:r>
      <w:r w:rsidR="00B909CD">
        <w:rPr>
          <w:noProof/>
          <w:sz w:val="24"/>
          <w:szCs w:val="24"/>
        </w:rPr>
        <w:t xml:space="preserve"> </w:t>
      </w:r>
      <w:r w:rsidR="00DB75C9">
        <w:rPr>
          <w:noProof/>
          <w:sz w:val="24"/>
          <w:szCs w:val="24"/>
        </w:rPr>
        <w:t xml:space="preserve">the MBE growth of </w:t>
      </w:r>
      <w:r w:rsidR="00B909CD">
        <w:rPr>
          <w:noProof/>
          <w:sz w:val="24"/>
          <w:szCs w:val="24"/>
        </w:rPr>
        <w:t>HgCdSe</w:t>
      </w:r>
      <w:r w:rsidR="00C17D25">
        <w:rPr>
          <w:noProof/>
          <w:sz w:val="24"/>
          <w:szCs w:val="24"/>
        </w:rPr>
        <w:t xml:space="preserve"> </w:t>
      </w:r>
      <w:r w:rsidR="00804BC4">
        <w:rPr>
          <w:noProof/>
          <w:sz w:val="24"/>
          <w:szCs w:val="24"/>
        </w:rPr>
        <w:t xml:space="preserve">epilayers </w:t>
      </w:r>
      <w:r w:rsidR="00C17D25">
        <w:rPr>
          <w:noProof/>
          <w:sz w:val="24"/>
          <w:szCs w:val="24"/>
        </w:rPr>
        <w:t xml:space="preserve">(~ </w:t>
      </w:r>
      <w:r w:rsidR="00C17D25" w:rsidRPr="00962C6B">
        <w:rPr>
          <w:noProof/>
          <w:sz w:val="24"/>
          <w:szCs w:val="24"/>
        </w:rPr>
        <w:t xml:space="preserve">20 </w:t>
      </w:r>
      <m:oMath>
        <m:r>
          <m:rPr>
            <m:sty m:val="p"/>
          </m:rPr>
          <w:rPr>
            <w:rFonts w:ascii="Cambria Math" w:hAnsi="Cambria Math" w:hint="eastAsia"/>
            <w:noProof/>
            <w:sz w:val="24"/>
            <w:szCs w:val="24"/>
            <w:lang w:eastAsia="zh-CN"/>
          </w:rPr>
          <m:t>℃</m:t>
        </m:r>
      </m:oMath>
      <w:r w:rsidR="00C17D25" w:rsidRPr="00962C6B">
        <w:rPr>
          <w:noProof/>
          <w:sz w:val="24"/>
          <w:szCs w:val="24"/>
        </w:rPr>
        <w:t>)</w:t>
      </w:r>
      <w:r w:rsidR="00B909CD" w:rsidRPr="00962C6B">
        <w:rPr>
          <w:noProof/>
          <w:sz w:val="24"/>
          <w:szCs w:val="24"/>
        </w:rPr>
        <w:t xml:space="preserve"> </w:t>
      </w:r>
      <w:r w:rsidR="00C76DBC">
        <w:rPr>
          <w:noProof/>
          <w:sz w:val="24"/>
          <w:szCs w:val="24"/>
        </w:rPr>
        <w:t>was</w:t>
      </w:r>
      <w:r w:rsidR="00AA4331" w:rsidRPr="00962C6B">
        <w:rPr>
          <w:noProof/>
          <w:sz w:val="24"/>
          <w:szCs w:val="24"/>
        </w:rPr>
        <w:t xml:space="preserve"> found to be</w:t>
      </w:r>
      <w:r w:rsidR="00D70FB3" w:rsidRPr="00962C6B">
        <w:rPr>
          <w:noProof/>
          <w:sz w:val="24"/>
          <w:szCs w:val="24"/>
        </w:rPr>
        <w:t xml:space="preserve"> much wider than that of HgCdTe</w:t>
      </w:r>
      <w:r w:rsidR="00C17D25" w:rsidRPr="00962C6B">
        <w:rPr>
          <w:noProof/>
          <w:sz w:val="24"/>
          <w:szCs w:val="24"/>
        </w:rPr>
        <w:t xml:space="preserve"> (~ 5 </w:t>
      </w:r>
      <m:oMath>
        <m:r>
          <m:rPr>
            <m:sty m:val="p"/>
          </m:rPr>
          <w:rPr>
            <w:rFonts w:ascii="Cambria Math" w:hAnsi="Cambria Math" w:hint="eastAsia"/>
            <w:noProof/>
            <w:sz w:val="24"/>
            <w:szCs w:val="24"/>
            <w:lang w:eastAsia="zh-CN"/>
          </w:rPr>
          <m:t>℃</m:t>
        </m:r>
      </m:oMath>
      <w:r w:rsidR="00C17D25" w:rsidRPr="00962C6B">
        <w:rPr>
          <w:noProof/>
          <w:sz w:val="24"/>
          <w:szCs w:val="24"/>
        </w:rPr>
        <w:t>)</w:t>
      </w:r>
      <w:r w:rsidR="00221C36">
        <w:rPr>
          <w:noProof/>
          <w:sz w:val="24"/>
          <w:szCs w:val="24"/>
        </w:rPr>
        <w:t xml:space="preserve">. </w:t>
      </w:r>
      <w:r w:rsidR="001E5A4E">
        <w:rPr>
          <w:noProof/>
          <w:sz w:val="24"/>
          <w:szCs w:val="24"/>
        </w:rPr>
        <w:t xml:space="preserve">In addition, </w:t>
      </w:r>
      <w:r w:rsidR="00804BC4">
        <w:rPr>
          <w:noProof/>
          <w:sz w:val="24"/>
          <w:szCs w:val="24"/>
        </w:rPr>
        <w:t>t</w:t>
      </w:r>
      <w:r w:rsidR="00D70FB3">
        <w:rPr>
          <w:noProof/>
          <w:sz w:val="24"/>
          <w:szCs w:val="24"/>
        </w:rPr>
        <w:t>he mechanical properties</w:t>
      </w:r>
      <w:r w:rsidR="00804BC4">
        <w:rPr>
          <w:noProof/>
          <w:sz w:val="24"/>
          <w:szCs w:val="24"/>
        </w:rPr>
        <w:t xml:space="preserve"> </w:t>
      </w:r>
      <w:r w:rsidR="004D232A">
        <w:rPr>
          <w:noProof/>
          <w:sz w:val="24"/>
          <w:szCs w:val="24"/>
        </w:rPr>
        <w:t xml:space="preserve">of HgCdSe epilayers were studied via nanoindentation, and the </w:t>
      </w:r>
      <w:r w:rsidR="00804BC4">
        <w:rPr>
          <w:noProof/>
          <w:sz w:val="24"/>
          <w:szCs w:val="24"/>
        </w:rPr>
        <w:t>Young’s modulus (E)</w:t>
      </w:r>
      <w:r w:rsidR="00C76DBC">
        <w:rPr>
          <w:noProof/>
          <w:sz w:val="24"/>
          <w:szCs w:val="24"/>
        </w:rPr>
        <w:t>, hardness (H), and shear strength (</w:t>
      </w:r>
      <w:r w:rsidR="00C76DBC" w:rsidRPr="007C79B3">
        <w:rPr>
          <w:rFonts w:hint="eastAsia"/>
          <w:noProof/>
          <w:sz w:val="24"/>
          <w:szCs w:val="24"/>
        </w:rPr>
        <w:t>τ</w:t>
      </w:r>
      <w:r w:rsidR="00C76DBC">
        <w:rPr>
          <w:noProof/>
          <w:sz w:val="24"/>
          <w:szCs w:val="24"/>
        </w:rPr>
        <w:t xml:space="preserve">)  were measured to be </w:t>
      </w:r>
      <w:r w:rsidR="00804BC4">
        <w:rPr>
          <w:noProof/>
          <w:sz w:val="24"/>
          <w:szCs w:val="24"/>
        </w:rPr>
        <w:t>~51</w:t>
      </w:r>
      <w:r w:rsidR="00C76DBC">
        <w:rPr>
          <w:noProof/>
          <w:sz w:val="24"/>
          <w:szCs w:val="24"/>
        </w:rPr>
        <w:t xml:space="preserve"> </w:t>
      </w:r>
      <w:r w:rsidR="00804BC4">
        <w:rPr>
          <w:noProof/>
          <w:sz w:val="24"/>
          <w:szCs w:val="24"/>
        </w:rPr>
        <w:t xml:space="preserve">GPa, ~ 0.93 </w:t>
      </w:r>
      <w:r w:rsidR="00704502">
        <w:rPr>
          <w:noProof/>
          <w:sz w:val="24"/>
          <w:szCs w:val="24"/>
        </w:rPr>
        <w:t xml:space="preserve">GPa </w:t>
      </w:r>
      <w:r w:rsidR="00804BC4">
        <w:rPr>
          <w:noProof/>
          <w:sz w:val="24"/>
          <w:szCs w:val="24"/>
        </w:rPr>
        <w:t xml:space="preserve">and </w:t>
      </w:r>
      <w:r w:rsidR="00804BC4">
        <w:rPr>
          <w:rFonts w:hint="eastAsia"/>
          <w:noProof/>
          <w:sz w:val="24"/>
          <w:szCs w:val="24"/>
          <w:lang w:eastAsia="zh-CN"/>
        </w:rPr>
        <w:t xml:space="preserve">~ </w:t>
      </w:r>
      <w:r w:rsidR="00804BC4">
        <w:rPr>
          <w:noProof/>
          <w:sz w:val="24"/>
          <w:szCs w:val="24"/>
          <w:lang w:eastAsia="zh-CN"/>
        </w:rPr>
        <w:t>2.25 GPa</w:t>
      </w:r>
      <w:r w:rsidR="00C76DBC">
        <w:rPr>
          <w:noProof/>
          <w:sz w:val="24"/>
          <w:szCs w:val="24"/>
          <w:lang w:eastAsia="zh-CN"/>
        </w:rPr>
        <w:t xml:space="preserve"> </w:t>
      </w:r>
      <w:r w:rsidR="00D70FB3">
        <w:rPr>
          <w:noProof/>
          <w:sz w:val="24"/>
          <w:szCs w:val="24"/>
        </w:rPr>
        <w:t>f</w:t>
      </w:r>
      <w:r w:rsidR="00C76DBC">
        <w:rPr>
          <w:noProof/>
          <w:sz w:val="24"/>
          <w:szCs w:val="24"/>
        </w:rPr>
        <w:t>or</w:t>
      </w:r>
      <w:r w:rsidR="00D70FB3">
        <w:rPr>
          <w:noProof/>
          <w:sz w:val="24"/>
          <w:szCs w:val="24"/>
        </w:rPr>
        <w:t xml:space="preserve"> HgCdSe epi-layers</w:t>
      </w:r>
      <w:r w:rsidR="00F63D7A">
        <w:rPr>
          <w:noProof/>
          <w:sz w:val="24"/>
          <w:szCs w:val="24"/>
        </w:rPr>
        <w:t>,</w:t>
      </w:r>
      <w:r w:rsidR="00D70FB3">
        <w:rPr>
          <w:noProof/>
          <w:sz w:val="24"/>
          <w:szCs w:val="24"/>
        </w:rPr>
        <w:t xml:space="preserve"> </w:t>
      </w:r>
      <w:r w:rsidR="00C76DBC">
        <w:rPr>
          <w:noProof/>
          <w:sz w:val="24"/>
          <w:szCs w:val="24"/>
        </w:rPr>
        <w:t xml:space="preserve">which are </w:t>
      </w:r>
      <w:r w:rsidR="00F63D7A">
        <w:rPr>
          <w:noProof/>
          <w:sz w:val="24"/>
          <w:szCs w:val="24"/>
        </w:rPr>
        <w:t>superior to those</w:t>
      </w:r>
      <w:r w:rsidR="00804BC4">
        <w:rPr>
          <w:noProof/>
          <w:sz w:val="24"/>
          <w:szCs w:val="24"/>
        </w:rPr>
        <w:t xml:space="preserve"> of HgCdTe (E ~ 50</w:t>
      </w:r>
      <w:r w:rsidR="00C76DBC">
        <w:rPr>
          <w:noProof/>
          <w:sz w:val="24"/>
          <w:szCs w:val="24"/>
        </w:rPr>
        <w:t xml:space="preserve"> GPa</w:t>
      </w:r>
      <w:r w:rsidR="00804BC4">
        <w:rPr>
          <w:noProof/>
          <w:sz w:val="24"/>
          <w:szCs w:val="24"/>
        </w:rPr>
        <w:t>, H ~ 0.66</w:t>
      </w:r>
      <w:r w:rsidR="00C76DBC">
        <w:rPr>
          <w:noProof/>
          <w:sz w:val="24"/>
          <w:szCs w:val="24"/>
        </w:rPr>
        <w:t xml:space="preserve"> GPa</w:t>
      </w:r>
      <w:r w:rsidR="00804BC4">
        <w:rPr>
          <w:noProof/>
          <w:sz w:val="24"/>
          <w:szCs w:val="24"/>
        </w:rPr>
        <w:t>, and</w:t>
      </w:r>
      <w:r w:rsidR="00804BC4" w:rsidRPr="00AA6D26">
        <w:rPr>
          <w:rFonts w:hint="eastAsia"/>
          <w:noProof/>
          <w:sz w:val="24"/>
          <w:szCs w:val="24"/>
        </w:rPr>
        <w:t>τ</w:t>
      </w:r>
      <w:r w:rsidR="00804BC4">
        <w:rPr>
          <w:rFonts w:hint="eastAsia"/>
          <w:noProof/>
          <w:sz w:val="24"/>
          <w:szCs w:val="24"/>
          <w:lang w:eastAsia="zh-CN"/>
        </w:rPr>
        <w:t xml:space="preserve">~ </w:t>
      </w:r>
      <w:r w:rsidR="00804BC4">
        <w:rPr>
          <w:noProof/>
          <w:sz w:val="24"/>
          <w:szCs w:val="24"/>
          <w:lang w:eastAsia="zh-CN"/>
        </w:rPr>
        <w:t>1.8 GPa</w:t>
      </w:r>
      <w:r w:rsidR="00804BC4">
        <w:rPr>
          <w:noProof/>
          <w:sz w:val="24"/>
          <w:szCs w:val="24"/>
        </w:rPr>
        <w:t xml:space="preserve">) </w:t>
      </w:r>
      <w:r w:rsidR="00804BC4">
        <w:rPr>
          <w:noProof/>
          <w:sz w:val="24"/>
          <w:szCs w:val="24"/>
        </w:rPr>
        <w:fldChar w:fldCharType="begin"/>
      </w:r>
      <w:r w:rsidR="00804BC4">
        <w:rPr>
          <w:noProof/>
          <w:sz w:val="24"/>
          <w:szCs w:val="24"/>
        </w:rPr>
        <w:instrText xml:space="preserve"> ADDIN EN.CITE &lt;EndNote&gt;&lt;Cite&gt;&lt;Author&gt;Martyniuk&lt;/Author&gt;&lt;Year&gt;2005&lt;/Year&gt;&lt;RecNum&gt;2007&lt;/RecNum&gt;&lt;DisplayText&gt;[2]&lt;/DisplayText&gt;&lt;record&gt;&lt;rec-number&gt;2007&lt;/rec-number&gt;&lt;foreign-keys&gt;&lt;key app="EN" db-id="t0etvr9dk5xpxtepdevv2t2xves5vaf0z9et" timestamp="1558248182"&gt;2007&lt;/key&gt;&lt;/foreign-keys&gt;&lt;ref-type name="Journal Article"&gt;17&lt;/ref-type&gt;&lt;contributors&gt;&lt;authors&gt;&lt;author&gt;Martyniuk, M.&lt;/author&gt;&lt;author&gt;Sewell, R. H.&lt;/author&gt;&lt;author&gt;Musca, C. A.&lt;/author&gt;&lt;author&gt;Dell, J. M.&lt;/author&gt;&lt;author&gt;Faraone, L.&lt;/author&gt;&lt;/authors&gt;&lt;/contributors&gt;&lt;auth-address&gt;Univ Western Australia, Sch Elect Elect &amp;amp; Comp Engn, Crawley, WA 6009, Australia&lt;/auth-address&gt;&lt;titles&gt;&lt;title&gt;Nanoindentation of HgCdTe prepared by molecular beam epitaxy&lt;/title&gt;&lt;secondary-title&gt;Applied Physics Letters&lt;/secondary-title&gt;&lt;alt-title&gt;Appl Phys Lett&lt;/alt-title&gt;&lt;/titles&gt;&lt;periodical&gt;&lt;full-title&gt;Applied physics letters&lt;/full-title&gt;&lt;/periodical&gt;&lt;pages&gt;251905&lt;/pages&gt;&lt;volume&gt;87&lt;/volume&gt;&lt;number&gt;25&lt;/number&gt;&lt;keywords&gt;&lt;keyword&gt;elastic-modulus&lt;/keyword&gt;&lt;keyword&gt;compound semiconductors&lt;/keyword&gt;&lt;keyword&gt;phase-transformations&lt;/keyword&gt;&lt;keyword&gt;indentation&lt;/keyword&gt;&lt;keyword&gt;hg1-xcdxte&lt;/keyword&gt;&lt;keyword&gt;crystals&lt;/keyword&gt;&lt;keyword&gt;hardness&lt;/keyword&gt;&lt;keyword&gt;silicon&lt;/keyword&gt;&lt;keyword&gt;lattice&lt;/keyword&gt;&lt;keyword&gt;alloys&lt;/keyword&gt;&lt;/keywords&gt;&lt;dates&gt;&lt;year&gt;2005&lt;/year&gt;&lt;pub-dates&gt;&lt;date&gt;Dec 19&lt;/date&gt;&lt;/pub-dates&gt;&lt;/dates&gt;&lt;isbn&gt;0003-6951&lt;/isbn&gt;&lt;accession-num&gt;WOS:000234118900015&lt;/accession-num&gt;&lt;urls&gt;&lt;related-urls&gt;&lt;url&gt;&amp;lt;Go to ISI&amp;gt;://WOS:000234118900015&lt;/url&gt;&lt;/related-urls&gt;&lt;/urls&gt;&lt;electronic-resource-num&gt;Artn 251905&amp;#xD;10.1063/1.2143411&lt;/electronic-resource-num&gt;&lt;language&gt;English&lt;/language&gt;&lt;/record&gt;&lt;/Cite&gt;&lt;/EndNote&gt;</w:instrText>
      </w:r>
      <w:r w:rsidR="00804BC4">
        <w:rPr>
          <w:noProof/>
          <w:sz w:val="24"/>
          <w:szCs w:val="24"/>
        </w:rPr>
        <w:fldChar w:fldCharType="separate"/>
      </w:r>
      <w:r w:rsidR="00804BC4">
        <w:rPr>
          <w:noProof/>
          <w:sz w:val="24"/>
          <w:szCs w:val="24"/>
        </w:rPr>
        <w:t>[2]</w:t>
      </w:r>
      <w:r w:rsidR="00804BC4">
        <w:rPr>
          <w:noProof/>
          <w:sz w:val="24"/>
          <w:szCs w:val="24"/>
        </w:rPr>
        <w:fldChar w:fldCharType="end"/>
      </w:r>
      <w:r w:rsidR="00AA6D26">
        <w:rPr>
          <w:noProof/>
          <w:sz w:val="24"/>
          <w:szCs w:val="24"/>
        </w:rPr>
        <w:t xml:space="preserve">. </w:t>
      </w:r>
      <w:r w:rsidR="00DD73A6">
        <w:rPr>
          <w:noProof/>
          <w:sz w:val="24"/>
          <w:szCs w:val="24"/>
        </w:rPr>
        <w:t xml:space="preserve">The wider MBE </w:t>
      </w:r>
      <w:r w:rsidR="00DD73A6" w:rsidRPr="00923D5C">
        <w:rPr>
          <w:noProof/>
          <w:sz w:val="24"/>
          <w:szCs w:val="24"/>
        </w:rPr>
        <w:t xml:space="preserve">growth temperature window </w:t>
      </w:r>
      <w:r w:rsidR="004D232A" w:rsidRPr="00923D5C">
        <w:rPr>
          <w:noProof/>
          <w:sz w:val="24"/>
          <w:szCs w:val="24"/>
        </w:rPr>
        <w:t>togeth</w:t>
      </w:r>
      <w:r w:rsidR="00356C22">
        <w:rPr>
          <w:noProof/>
          <w:sz w:val="24"/>
          <w:szCs w:val="24"/>
        </w:rPr>
        <w:t>e</w:t>
      </w:r>
      <w:r w:rsidR="004D232A" w:rsidRPr="00923D5C">
        <w:rPr>
          <w:noProof/>
          <w:sz w:val="24"/>
          <w:szCs w:val="24"/>
        </w:rPr>
        <w:t xml:space="preserve">r with </w:t>
      </w:r>
      <w:r w:rsidR="00FA04D2">
        <w:rPr>
          <w:noProof/>
          <w:sz w:val="24"/>
          <w:szCs w:val="24"/>
        </w:rPr>
        <w:t>more robust</w:t>
      </w:r>
      <w:r w:rsidR="00DD73A6" w:rsidRPr="00923D5C">
        <w:rPr>
          <w:noProof/>
          <w:sz w:val="24"/>
          <w:szCs w:val="24"/>
        </w:rPr>
        <w:t xml:space="preserve"> mechanical properties of HgCdSe </w:t>
      </w:r>
      <w:r w:rsidR="00FA04D2">
        <w:rPr>
          <w:noProof/>
          <w:sz w:val="24"/>
          <w:szCs w:val="24"/>
        </w:rPr>
        <w:t>should</w:t>
      </w:r>
      <w:r w:rsidR="002C3392" w:rsidRPr="00923D5C">
        <w:rPr>
          <w:noProof/>
          <w:sz w:val="24"/>
          <w:szCs w:val="24"/>
        </w:rPr>
        <w:t xml:space="preserve"> </w:t>
      </w:r>
      <w:r w:rsidR="00923D5C">
        <w:rPr>
          <w:noProof/>
          <w:sz w:val="24"/>
          <w:szCs w:val="24"/>
        </w:rPr>
        <w:t>improve</w:t>
      </w:r>
      <w:r w:rsidR="002C3392" w:rsidRPr="00923D5C">
        <w:rPr>
          <w:noProof/>
          <w:sz w:val="24"/>
          <w:szCs w:val="24"/>
        </w:rPr>
        <w:t xml:space="preserve"> the </w:t>
      </w:r>
      <w:r w:rsidR="00FA04D2">
        <w:rPr>
          <w:noProof/>
          <w:sz w:val="24"/>
          <w:szCs w:val="24"/>
        </w:rPr>
        <w:t xml:space="preserve">fabrication </w:t>
      </w:r>
      <w:r w:rsidR="002C3392" w:rsidRPr="00923D5C">
        <w:rPr>
          <w:noProof/>
          <w:sz w:val="24"/>
          <w:szCs w:val="24"/>
        </w:rPr>
        <w:t xml:space="preserve">tolerance </w:t>
      </w:r>
      <w:r w:rsidR="00FA04D2">
        <w:rPr>
          <w:noProof/>
          <w:sz w:val="24"/>
          <w:szCs w:val="24"/>
        </w:rPr>
        <w:t>of</w:t>
      </w:r>
      <w:r w:rsidR="009E4837">
        <w:rPr>
          <w:noProof/>
          <w:sz w:val="24"/>
          <w:szCs w:val="24"/>
        </w:rPr>
        <w:t xml:space="preserve">HgCdSe </w:t>
      </w:r>
      <w:r w:rsidR="002C3392" w:rsidRPr="00923D5C">
        <w:rPr>
          <w:rFonts w:eastAsia="DengXian"/>
          <w:sz w:val="24"/>
          <w:szCs w:val="20"/>
        </w:rPr>
        <w:t xml:space="preserve">IR </w:t>
      </w:r>
      <w:r w:rsidR="00DD73A6" w:rsidRPr="00923D5C">
        <w:rPr>
          <w:rFonts w:eastAsia="DengXian"/>
          <w:sz w:val="24"/>
          <w:szCs w:val="20"/>
        </w:rPr>
        <w:t xml:space="preserve">materials and </w:t>
      </w:r>
      <w:r w:rsidR="002C3392" w:rsidRPr="00923D5C">
        <w:rPr>
          <w:rFonts w:eastAsia="DengXian"/>
          <w:sz w:val="24"/>
          <w:szCs w:val="20"/>
        </w:rPr>
        <w:t>de</w:t>
      </w:r>
      <w:r w:rsidR="002438B0">
        <w:rPr>
          <w:noProof/>
          <w:sz w:val="24"/>
          <w:szCs w:val="24"/>
        </w:rPr>
        <w:t>tector</w:t>
      </w:r>
      <w:r w:rsidR="00DD73A6" w:rsidRPr="00923D5C">
        <w:rPr>
          <w:noProof/>
          <w:sz w:val="24"/>
          <w:szCs w:val="24"/>
        </w:rPr>
        <w:t>s, and thus enhance the de</w:t>
      </w:r>
      <w:r w:rsidR="002438B0">
        <w:rPr>
          <w:noProof/>
          <w:sz w:val="24"/>
          <w:szCs w:val="24"/>
        </w:rPr>
        <w:t>tector</w:t>
      </w:r>
      <w:r w:rsidR="00DD73A6" w:rsidRPr="00923D5C">
        <w:rPr>
          <w:rFonts w:eastAsia="DengXian"/>
          <w:sz w:val="24"/>
          <w:szCs w:val="20"/>
        </w:rPr>
        <w:t xml:space="preserve"> yield and reduce the production cost</w:t>
      </w:r>
      <w:r w:rsidR="002C3392" w:rsidRPr="00923D5C">
        <w:rPr>
          <w:rFonts w:eastAsia="DengXian"/>
          <w:sz w:val="24"/>
          <w:szCs w:val="20"/>
        </w:rPr>
        <w:t>.</w:t>
      </w:r>
      <w:r w:rsidR="002C3392">
        <w:rPr>
          <w:rFonts w:eastAsia="DengXian"/>
          <w:sz w:val="24"/>
          <w:szCs w:val="20"/>
        </w:rPr>
        <w:t xml:space="preserve"> </w:t>
      </w:r>
      <w:r w:rsidR="002C3392" w:rsidRPr="002C3392">
        <w:rPr>
          <w:rFonts w:eastAsia="DengXian"/>
          <w:sz w:val="24"/>
          <w:szCs w:val="20"/>
        </w:rPr>
        <w:t xml:space="preserve">This work </w:t>
      </w:r>
      <w:r w:rsidR="00D83B69">
        <w:rPr>
          <w:rFonts w:eastAsia="DengXian"/>
          <w:sz w:val="24"/>
          <w:szCs w:val="20"/>
        </w:rPr>
        <w:t xml:space="preserve">indicates </w:t>
      </w:r>
      <w:r w:rsidR="002C3392" w:rsidRPr="002C3392">
        <w:rPr>
          <w:rFonts w:eastAsia="DengXian"/>
          <w:sz w:val="24"/>
          <w:szCs w:val="20"/>
        </w:rPr>
        <w:t xml:space="preserve">the great potential of HgCdSe on </w:t>
      </w:r>
      <w:proofErr w:type="spellStart"/>
      <w:r w:rsidR="002C3392" w:rsidRPr="002C3392">
        <w:rPr>
          <w:rFonts w:eastAsia="DengXian"/>
          <w:sz w:val="24"/>
          <w:szCs w:val="20"/>
        </w:rPr>
        <w:t>GaSb</w:t>
      </w:r>
      <w:proofErr w:type="spellEnd"/>
      <w:r w:rsidR="002C3392">
        <w:rPr>
          <w:rFonts w:eastAsia="DengXian"/>
          <w:sz w:val="24"/>
          <w:szCs w:val="20"/>
        </w:rPr>
        <w:t xml:space="preserve"> as an alternative to HgCdTe on</w:t>
      </w:r>
      <w:r w:rsidR="00923D5C">
        <w:rPr>
          <w:rFonts w:eastAsia="DengXian"/>
          <w:sz w:val="24"/>
          <w:szCs w:val="20"/>
        </w:rPr>
        <w:t xml:space="preserve"> </w:t>
      </w:r>
      <w:proofErr w:type="spellStart"/>
      <w:r w:rsidR="00923D5C">
        <w:rPr>
          <w:rFonts w:eastAsia="DengXian"/>
          <w:sz w:val="24"/>
          <w:szCs w:val="20"/>
        </w:rPr>
        <w:t>CdZnTe</w:t>
      </w:r>
      <w:proofErr w:type="spellEnd"/>
      <w:r w:rsidR="00D83B69">
        <w:rPr>
          <w:rFonts w:eastAsia="DengXian"/>
          <w:sz w:val="24"/>
          <w:szCs w:val="20"/>
        </w:rPr>
        <w:t xml:space="preserve"> for fabricating </w:t>
      </w:r>
      <w:r w:rsidR="00D83B69" w:rsidRPr="009E6EB7">
        <w:rPr>
          <w:noProof/>
          <w:sz w:val="24"/>
          <w:szCs w:val="24"/>
        </w:rPr>
        <w:t>next generation IR detectors and FPAs with features of larger array format size and lower production cost.</w:t>
      </w:r>
    </w:p>
    <w:p w14:paraId="2F40B7F4" w14:textId="77777777" w:rsidR="00231E7B" w:rsidRDefault="00231E7B" w:rsidP="00C17D25">
      <w:pPr>
        <w:spacing w:line="360" w:lineRule="auto"/>
        <w:rPr>
          <w:noProof/>
          <w:sz w:val="24"/>
          <w:szCs w:val="24"/>
        </w:rPr>
      </w:pPr>
      <w:bookmarkStart w:id="8" w:name="_GoBack"/>
      <w:bookmarkEnd w:id="8"/>
    </w:p>
    <w:p w14:paraId="64B4850B" w14:textId="77777777" w:rsidR="009E6EB7" w:rsidRPr="00D95842" w:rsidRDefault="00DC511A" w:rsidP="009E6EB7">
      <w:pPr>
        <w:pStyle w:val="EndNoteBibliography"/>
        <w:rPr>
          <w:sz w:val="22"/>
          <w:szCs w:val="22"/>
        </w:rPr>
      </w:pPr>
      <w:r w:rsidRPr="00D95842">
        <w:rPr>
          <w:sz w:val="22"/>
          <w:szCs w:val="22"/>
        </w:rPr>
        <w:fldChar w:fldCharType="begin"/>
      </w:r>
      <w:r w:rsidRPr="00D95842">
        <w:rPr>
          <w:sz w:val="22"/>
          <w:szCs w:val="22"/>
        </w:rPr>
        <w:instrText xml:space="preserve"> ADDIN EN.REFLIST </w:instrText>
      </w:r>
      <w:r w:rsidRPr="00D95842">
        <w:rPr>
          <w:sz w:val="22"/>
          <w:szCs w:val="22"/>
        </w:rPr>
        <w:fldChar w:fldCharType="separate"/>
      </w:r>
      <w:r w:rsidR="009E6EB7" w:rsidRPr="00D95842">
        <w:rPr>
          <w:sz w:val="22"/>
          <w:szCs w:val="22"/>
        </w:rPr>
        <w:t>[1] W. Lei, Y.L. Ren, I. Madni, G.A. Umana-Membreno, L. Faraone, MBE growth of high quality HgCdSe on GaSb substrates, Infrared Phys Techn, 92 (2018) 197-202.</w:t>
      </w:r>
    </w:p>
    <w:p w14:paraId="424B87AD" w14:textId="77777777" w:rsidR="009E6EB7" w:rsidRPr="00D95842" w:rsidRDefault="009E6EB7" w:rsidP="009E6EB7">
      <w:pPr>
        <w:pStyle w:val="EndNoteBibliography"/>
        <w:rPr>
          <w:sz w:val="22"/>
          <w:szCs w:val="22"/>
        </w:rPr>
      </w:pPr>
      <w:r w:rsidRPr="00D95842">
        <w:rPr>
          <w:sz w:val="22"/>
          <w:szCs w:val="22"/>
        </w:rPr>
        <w:t>[2] M. Martyniuk, R.H. Sewell, C.A. Musca, J.M. Dell, L. Faraone, Nanoindentation of HgCdTe prepared by molecular beam epitaxy, Applied Physics Letters, 87 (2005) 251905.</w:t>
      </w:r>
    </w:p>
    <w:p w14:paraId="54246B2C" w14:textId="49E123AD" w:rsidR="00553AD0" w:rsidRDefault="00DC511A">
      <w:pPr>
        <w:spacing w:line="360" w:lineRule="auto"/>
        <w:rPr>
          <w:sz w:val="24"/>
        </w:rPr>
      </w:pPr>
      <w:r w:rsidRPr="00D95842">
        <w:rPr>
          <w:sz w:val="22"/>
          <w:szCs w:val="22"/>
        </w:rPr>
        <w:lastRenderedPageBreak/>
        <w:fldChar w:fldCharType="end"/>
      </w:r>
    </w:p>
    <w:sectPr w:rsidR="00553AD0" w:rsidSect="00D643CA">
      <w:pgSz w:w="11907" w:h="16840" w:code="9"/>
      <w:pgMar w:top="720" w:right="720" w:bottom="720" w:left="720" w:header="720" w:footer="720" w:gutter="0"/>
      <w:cols w:space="720"/>
      <w:docGrid w:linePitch="35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74196D2" w16cid:durableId="267D56CB"/>
  <w16cid:commentId w16cid:paraId="4C1E27A1" w16cid:durableId="267D573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3A573D"/>
    <w:multiLevelType w:val="hybridMultilevel"/>
    <w:tmpl w:val="A07646AA"/>
    <w:lvl w:ilvl="0" w:tplc="AB1E19BE">
      <w:start w:val="1"/>
      <w:numFmt w:val="decimal"/>
      <w:lvlText w:val="[%1]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C6AC35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99ACB6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B6F9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0A5C7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462FB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DAD6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A241F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34907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bordersDoNotSurroundHeader/>
  <w:bordersDoNotSurroundFooter/>
  <w:proofState w:spelling="clean" w:grammar="clean"/>
  <w:defaultTabStop w:val="720"/>
  <w:doNotHyphenateCaps/>
  <w:displayHorizontalDrawingGridEvery w:val="0"/>
  <w:displayVerticalDrawingGridEvery w:val="0"/>
  <w:doNotUseMarginsForDrawingGridOrigi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Infrared Physics type&lt;/Style&gt;&lt;LeftDelim&gt;{&lt;/LeftDelim&gt;&lt;RightDelim&gt;}&lt;/RightDelim&gt;&lt;FontName&gt;Times New Roman&lt;/FontName&gt;&lt;FontSize&gt;13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0etvr9dk5xpxtepdevv2t2xves5vaf0z9et&quot;&gt;My EndNote Library&lt;record-ids&gt;&lt;item&gt;1958&lt;/item&gt;&lt;item&gt;2007&lt;/item&gt;&lt;/record-ids&gt;&lt;/item&gt;&lt;/Libraries&gt;"/>
  </w:docVars>
  <w:rsids>
    <w:rsidRoot w:val="00041085"/>
    <w:rsid w:val="000055C9"/>
    <w:rsid w:val="00041085"/>
    <w:rsid w:val="000541A6"/>
    <w:rsid w:val="00080ED2"/>
    <w:rsid w:val="00087CA4"/>
    <w:rsid w:val="000A2E0D"/>
    <w:rsid w:val="000A3F37"/>
    <w:rsid w:val="000B2580"/>
    <w:rsid w:val="000F6403"/>
    <w:rsid w:val="00102F66"/>
    <w:rsid w:val="001278CE"/>
    <w:rsid w:val="00130EF7"/>
    <w:rsid w:val="0013132A"/>
    <w:rsid w:val="00172C98"/>
    <w:rsid w:val="001B3352"/>
    <w:rsid w:val="001E5A4E"/>
    <w:rsid w:val="00200D8C"/>
    <w:rsid w:val="00221C36"/>
    <w:rsid w:val="00231E7B"/>
    <w:rsid w:val="002438B0"/>
    <w:rsid w:val="00247834"/>
    <w:rsid w:val="002634CC"/>
    <w:rsid w:val="00267054"/>
    <w:rsid w:val="002A62F2"/>
    <w:rsid w:val="002B2116"/>
    <w:rsid w:val="002C3392"/>
    <w:rsid w:val="003205FC"/>
    <w:rsid w:val="00321E15"/>
    <w:rsid w:val="00321EC1"/>
    <w:rsid w:val="00336C10"/>
    <w:rsid w:val="003453F8"/>
    <w:rsid w:val="00356C22"/>
    <w:rsid w:val="003735F7"/>
    <w:rsid w:val="00373FAB"/>
    <w:rsid w:val="00376E22"/>
    <w:rsid w:val="003D2D3C"/>
    <w:rsid w:val="00415864"/>
    <w:rsid w:val="00417C2D"/>
    <w:rsid w:val="0042135D"/>
    <w:rsid w:val="00472154"/>
    <w:rsid w:val="004909F3"/>
    <w:rsid w:val="004D232A"/>
    <w:rsid w:val="004E7D28"/>
    <w:rsid w:val="004F20B8"/>
    <w:rsid w:val="004F6F82"/>
    <w:rsid w:val="004F7970"/>
    <w:rsid w:val="005538BB"/>
    <w:rsid w:val="00553AD0"/>
    <w:rsid w:val="005B03A4"/>
    <w:rsid w:val="00630EDB"/>
    <w:rsid w:val="0067304E"/>
    <w:rsid w:val="006834D3"/>
    <w:rsid w:val="00695996"/>
    <w:rsid w:val="00704502"/>
    <w:rsid w:val="00707092"/>
    <w:rsid w:val="0071689C"/>
    <w:rsid w:val="0077194F"/>
    <w:rsid w:val="0079069D"/>
    <w:rsid w:val="007A5F3F"/>
    <w:rsid w:val="007C79B3"/>
    <w:rsid w:val="007D450B"/>
    <w:rsid w:val="00804BC4"/>
    <w:rsid w:val="00870748"/>
    <w:rsid w:val="008C2937"/>
    <w:rsid w:val="00923D5C"/>
    <w:rsid w:val="00941E14"/>
    <w:rsid w:val="009428FD"/>
    <w:rsid w:val="00962C6B"/>
    <w:rsid w:val="0099281A"/>
    <w:rsid w:val="009C6950"/>
    <w:rsid w:val="009E4837"/>
    <w:rsid w:val="009E6EB7"/>
    <w:rsid w:val="00A00429"/>
    <w:rsid w:val="00A14C41"/>
    <w:rsid w:val="00A51C0E"/>
    <w:rsid w:val="00A60CAC"/>
    <w:rsid w:val="00A737AD"/>
    <w:rsid w:val="00A827D4"/>
    <w:rsid w:val="00A90341"/>
    <w:rsid w:val="00A97E51"/>
    <w:rsid w:val="00AA4331"/>
    <w:rsid w:val="00AA6D26"/>
    <w:rsid w:val="00AC5617"/>
    <w:rsid w:val="00AD1E8B"/>
    <w:rsid w:val="00AE4697"/>
    <w:rsid w:val="00B102B0"/>
    <w:rsid w:val="00B270C9"/>
    <w:rsid w:val="00B64FA4"/>
    <w:rsid w:val="00B86550"/>
    <w:rsid w:val="00B909CD"/>
    <w:rsid w:val="00BD13B7"/>
    <w:rsid w:val="00BD51EA"/>
    <w:rsid w:val="00BF326E"/>
    <w:rsid w:val="00C17D25"/>
    <w:rsid w:val="00C46C85"/>
    <w:rsid w:val="00C646F0"/>
    <w:rsid w:val="00C76DBC"/>
    <w:rsid w:val="00C82D43"/>
    <w:rsid w:val="00CC676B"/>
    <w:rsid w:val="00CD596F"/>
    <w:rsid w:val="00D40ADA"/>
    <w:rsid w:val="00D51206"/>
    <w:rsid w:val="00D57831"/>
    <w:rsid w:val="00D622F3"/>
    <w:rsid w:val="00D643CA"/>
    <w:rsid w:val="00D70FB3"/>
    <w:rsid w:val="00D76C31"/>
    <w:rsid w:val="00D83B69"/>
    <w:rsid w:val="00D95842"/>
    <w:rsid w:val="00DB75C9"/>
    <w:rsid w:val="00DC511A"/>
    <w:rsid w:val="00DC6233"/>
    <w:rsid w:val="00DD73A6"/>
    <w:rsid w:val="00E325BF"/>
    <w:rsid w:val="00E34646"/>
    <w:rsid w:val="00EA781A"/>
    <w:rsid w:val="00F02F3E"/>
    <w:rsid w:val="00F060C9"/>
    <w:rsid w:val="00F31825"/>
    <w:rsid w:val="00F353E7"/>
    <w:rsid w:val="00F63D7A"/>
    <w:rsid w:val="00FA04D2"/>
    <w:rsid w:val="00FE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246B1C"/>
  <w15:chartTrackingRefBased/>
  <w15:docId w15:val="{6F01F428-0B20-417E-903A-920813EB5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sz w:val="26"/>
      <w:szCs w:val="26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102F66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215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1689C"/>
    <w:rPr>
      <w:color w:val="808080"/>
    </w:rPr>
  </w:style>
  <w:style w:type="paragraph" w:customStyle="1" w:styleId="EndNoteBibliographyTitle">
    <w:name w:val="EndNote Bibliography Title"/>
    <w:basedOn w:val="Normal"/>
    <w:link w:val="EndNoteBibliographyTitleChar"/>
    <w:rsid w:val="00DC511A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C511A"/>
    <w:rPr>
      <w:noProof/>
      <w:sz w:val="26"/>
      <w:szCs w:val="26"/>
      <w:lang w:val="en-US" w:eastAsia="en-US"/>
    </w:rPr>
  </w:style>
  <w:style w:type="paragraph" w:customStyle="1" w:styleId="EndNoteBibliography">
    <w:name w:val="EndNote Bibliography"/>
    <w:basedOn w:val="Normal"/>
    <w:link w:val="EndNoteBibliographyChar"/>
    <w:rsid w:val="00DC511A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DC511A"/>
    <w:rPr>
      <w:noProof/>
      <w:sz w:val="26"/>
      <w:szCs w:val="2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78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81A"/>
    <w:rPr>
      <w:rFonts w:ascii="Segoe UI" w:hAnsi="Segoe UI" w:cs="Segoe UI"/>
      <w:sz w:val="18"/>
      <w:szCs w:val="18"/>
      <w:lang w:val="en-US" w:eastAsia="en-US"/>
    </w:rPr>
  </w:style>
  <w:style w:type="paragraph" w:styleId="Revision">
    <w:name w:val="Revision"/>
    <w:hidden/>
    <w:uiPriority w:val="99"/>
    <w:semiHidden/>
    <w:rsid w:val="004F20B8"/>
    <w:rPr>
      <w:sz w:val="26"/>
      <w:szCs w:val="26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23D5C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3D5C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3D5C"/>
    <w:rPr>
      <w:sz w:val="26"/>
      <w:szCs w:val="26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3D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3D5C"/>
    <w:rPr>
      <w:b/>
      <w:bCs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2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6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9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9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2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773</Words>
  <Characters>4412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Abstract</vt:lpstr>
      <vt:lpstr>Abstract</vt:lpstr>
    </vt:vector>
  </TitlesOfParts>
  <Company>Monash</Company>
  <LinksUpToDate>false</LinksUpToDate>
  <CharactersWithSpaces>5175</CharactersWithSpaces>
  <SharedDoc>false</SharedDoc>
  <HLinks>
    <vt:vector size="6" baseType="variant">
      <vt:variant>
        <vt:i4>1966085</vt:i4>
      </vt:variant>
      <vt:variant>
        <vt:i4>0</vt:i4>
      </vt:variant>
      <vt:variant>
        <vt:i4>0</vt:i4>
      </vt:variant>
      <vt:variant>
        <vt:i4>5</vt:i4>
      </vt:variant>
      <vt:variant>
        <vt:lpwstr>http://wagga2018.com/abstract-submission/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</dc:title>
  <dc:subject/>
  <dc:creator>Guest</dc:creator>
  <cp:keywords/>
  <cp:lastModifiedBy>Zekai Zhang</cp:lastModifiedBy>
  <cp:revision>5</cp:revision>
  <cp:lastPrinted>2002-11-13T21:58:00Z</cp:lastPrinted>
  <dcterms:created xsi:type="dcterms:W3CDTF">2022-07-25T02:39:00Z</dcterms:created>
  <dcterms:modified xsi:type="dcterms:W3CDTF">2022-07-28T13:01:00Z</dcterms:modified>
</cp:coreProperties>
</file>